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eading=h.7t3kzcgkt52d" w:colFirst="0" w:colLast="0"/>
    <w:bookmarkEnd w:id="0"/>
    <w:p w:rsidR="00246638" w:rsidRDefault="002D4575" w:rsidP="0067184F">
      <w:pPr>
        <w:pStyle w:val="Title"/>
        <w:jc w:val="center"/>
      </w:pPr>
      <w:r>
        <w:fldChar w:fldCharType="begin"/>
      </w:r>
      <w:r>
        <w:instrText xml:space="preserve"> INCLUDEPICTURE "https://cdn.freelogovectors.net/wp-content/uploads/2021/12/zerodha-logo-freelogovectors.net_.png" \* MERGEFORMATINET </w:instrText>
      </w:r>
      <w:r>
        <w:fldChar w:fldCharType="separate"/>
      </w:r>
      <w:r>
        <w:rPr>
          <w:noProof/>
        </w:rPr>
        <w:drawing>
          <wp:inline distT="0" distB="0" distL="0" distR="0" wp14:anchorId="6090F5F8" wp14:editId="34390F33">
            <wp:extent cx="6057424" cy="1118586"/>
            <wp:effectExtent l="0" t="0" r="0" b="0"/>
            <wp:docPr id="2068937989" name="Picture 2" descr="Zerodha Logo - PNG Logo Vector Brand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rodha Logo - PNG Logo Vector Brand Downloads (SVG, EP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74546" cy="1324878"/>
                    </a:xfrm>
                    <a:prstGeom prst="rect">
                      <a:avLst/>
                    </a:prstGeom>
                    <a:noFill/>
                    <a:ln>
                      <a:noFill/>
                    </a:ln>
                  </pic:spPr>
                </pic:pic>
              </a:graphicData>
            </a:graphic>
          </wp:inline>
        </w:drawing>
      </w:r>
      <w:r>
        <w:fldChar w:fldCharType="end"/>
      </w:r>
      <w:bookmarkStart w:id="1" w:name="_heading=h.45h5nx91thoq" w:colFirst="0" w:colLast="0"/>
      <w:bookmarkEnd w:id="1"/>
    </w:p>
    <w:p w:rsidR="002D4575" w:rsidRPr="00246638" w:rsidRDefault="002D4575" w:rsidP="0067184F">
      <w:pPr>
        <w:pStyle w:val="Title"/>
        <w:jc w:val="center"/>
        <w:rPr>
          <w:b/>
          <w:b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638">
        <w:rPr>
          <w:b/>
          <w:b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Dissection for Zerodha</w:t>
      </w:r>
    </w:p>
    <w:p w:rsidR="00246638" w:rsidRPr="00246638" w:rsidRDefault="00246638" w:rsidP="00246638">
      <w:pPr>
        <w:rPr>
          <w:lang w:val="en"/>
        </w:rPr>
      </w:pPr>
    </w:p>
    <w:p w:rsidR="0067184F" w:rsidRPr="0067184F" w:rsidRDefault="0067184F" w:rsidP="0067184F">
      <w:pPr>
        <w:rPr>
          <w:lang w:val="en"/>
        </w:rPr>
      </w:pPr>
    </w:p>
    <w:p w:rsidR="00F010A9" w:rsidRPr="006F7414" w:rsidRDefault="00000000" w:rsidP="00F010A9">
      <w:pPr>
        <w:jc w:val="both"/>
        <w:rPr>
          <w:rFonts w:asciiTheme="majorHAnsi" w:hAnsiTheme="majorHAnsi" w:cstheme="majorHAnsi"/>
          <w:b/>
          <w:sz w:val="32"/>
          <w:szCs w:val="32"/>
        </w:rPr>
      </w:pPr>
      <w:r w:rsidRPr="006F7414">
        <w:rPr>
          <w:rFonts w:asciiTheme="majorHAnsi" w:hAnsiTheme="majorHAnsi" w:cstheme="majorHAnsi"/>
          <w:b/>
          <w:sz w:val="32"/>
          <w:szCs w:val="32"/>
        </w:rPr>
        <w:t>Company Overview:</w:t>
      </w:r>
      <w:bookmarkStart w:id="2" w:name="_heading=h.3uk4dgf176zl" w:colFirst="0" w:colLast="0"/>
      <w:bookmarkEnd w:id="2"/>
    </w:p>
    <w:p w:rsidR="00896FF1" w:rsidRPr="006F7414" w:rsidRDefault="00896FF1" w:rsidP="00F010A9">
      <w:pPr>
        <w:jc w:val="both"/>
        <w:rPr>
          <w:rFonts w:asciiTheme="majorHAnsi" w:hAnsiTheme="majorHAnsi" w:cstheme="majorHAnsi"/>
          <w:b/>
          <w:sz w:val="21"/>
          <w:szCs w:val="21"/>
        </w:rPr>
      </w:pPr>
    </w:p>
    <w:p w:rsidR="00FB01EF" w:rsidRPr="00F20F28" w:rsidRDefault="00F010A9" w:rsidP="00DA68E4">
      <w:pPr>
        <w:spacing w:line="276" w:lineRule="auto"/>
        <w:jc w:val="both"/>
        <w:rPr>
          <w:rStyle w:val="apple-converted-space"/>
          <w:rFonts w:asciiTheme="minorHAnsi" w:hAnsiTheme="minorHAnsi" w:cs="Arial"/>
          <w:sz w:val="22"/>
          <w:szCs w:val="22"/>
        </w:rPr>
      </w:pPr>
      <w:r w:rsidRPr="00F20F28">
        <w:rPr>
          <w:rFonts w:asciiTheme="minorHAnsi" w:hAnsiTheme="minorHAnsi" w:cs="Arial"/>
          <w:sz w:val="22"/>
          <w:szCs w:val="22"/>
        </w:rPr>
        <w:t xml:space="preserve">Zerodha is a pioneering Indian </w:t>
      </w:r>
      <w:r w:rsidRPr="00F20F28">
        <w:rPr>
          <w:rStyle w:val="s1"/>
          <w:rFonts w:asciiTheme="minorHAnsi" w:hAnsiTheme="minorHAnsi" w:cs="Arial"/>
          <w:sz w:val="22"/>
          <w:szCs w:val="22"/>
        </w:rPr>
        <w:t>discount brokerage and financial services company</w:t>
      </w:r>
      <w:r w:rsidRPr="00F20F28">
        <w:rPr>
          <w:rFonts w:asciiTheme="minorHAnsi" w:hAnsiTheme="minorHAnsi" w:cs="Arial"/>
          <w:sz w:val="22"/>
          <w:szCs w:val="22"/>
        </w:rPr>
        <w:t xml:space="preserve"> founded in 2010 by Nithin and Nikhil Kamath. Headquartered in Bengaluru, Zerodha offers an </w:t>
      </w:r>
      <w:r w:rsidRPr="00F20F28">
        <w:rPr>
          <w:rStyle w:val="s1"/>
          <w:rFonts w:asciiTheme="minorHAnsi" w:hAnsiTheme="minorHAnsi" w:cs="Arial"/>
          <w:sz w:val="22"/>
          <w:szCs w:val="22"/>
        </w:rPr>
        <w:t>electronic trading platform</w:t>
      </w:r>
      <w:r w:rsidRPr="00F20F28">
        <w:rPr>
          <w:rFonts w:asciiTheme="minorHAnsi" w:hAnsiTheme="minorHAnsi" w:cs="Arial"/>
          <w:sz w:val="22"/>
          <w:szCs w:val="22"/>
        </w:rPr>
        <w:t xml:space="preserve"> for a wide range of assets, including stocks, equity derivatives, commodities, currencies, bonds, and mutual funds. It has grown rapidly to become one of India’s largest stockbrokers, with </w:t>
      </w:r>
      <w:r w:rsidRPr="00F20F28">
        <w:rPr>
          <w:rStyle w:val="s1"/>
          <w:rFonts w:asciiTheme="minorHAnsi" w:hAnsiTheme="minorHAnsi" w:cs="Arial"/>
          <w:sz w:val="22"/>
          <w:szCs w:val="22"/>
        </w:rPr>
        <w:t>over 7.5 million active customers as of 2024</w:t>
      </w:r>
      <w:r w:rsidRPr="00F20F28">
        <w:rPr>
          <w:rFonts w:asciiTheme="minorHAnsi" w:hAnsiTheme="minorHAnsi" w:cs="Arial"/>
          <w:sz w:val="22"/>
          <w:szCs w:val="22"/>
        </w:rPr>
        <w:t xml:space="preserve"> and contributing ~15% of daily retail trading volumes in India</w:t>
      </w:r>
      <w:r w:rsidR="00896FF1" w:rsidRPr="00F20F28">
        <w:rPr>
          <w:rStyle w:val="apple-converted-space"/>
          <w:rFonts w:asciiTheme="minorHAnsi" w:hAnsiTheme="minorHAnsi" w:cs="Arial"/>
          <w:sz w:val="22"/>
          <w:szCs w:val="22"/>
        </w:rPr>
        <w:t>.</w:t>
      </w:r>
    </w:p>
    <w:p w:rsidR="00896FF1" w:rsidRPr="00F20F28" w:rsidRDefault="00896FF1" w:rsidP="0067184F">
      <w:pPr>
        <w:spacing w:line="360" w:lineRule="auto"/>
        <w:jc w:val="both"/>
        <w:rPr>
          <w:rFonts w:asciiTheme="minorHAnsi" w:hAnsiTheme="minorHAnsi" w:cs="Arial"/>
          <w:sz w:val="22"/>
          <w:szCs w:val="22"/>
        </w:rPr>
      </w:pPr>
      <w:r w:rsidRPr="00F20F28">
        <w:rPr>
          <w:rFonts w:asciiTheme="minorHAnsi" w:hAnsiTheme="minorHAnsi" w:cs="Arial"/>
          <w:sz w:val="22"/>
          <w:szCs w:val="22"/>
        </w:rPr>
        <w:t>Zerodha’s core platforms include:</w:t>
      </w:r>
    </w:p>
    <w:p w:rsidR="00896FF1" w:rsidRPr="00F20F28" w:rsidRDefault="00896FF1" w:rsidP="00FB01EF">
      <w:pPr>
        <w:pStyle w:val="p1"/>
        <w:numPr>
          <w:ilvl w:val="0"/>
          <w:numId w:val="16"/>
        </w:numPr>
        <w:spacing w:before="0" w:beforeAutospacing="0" w:after="0" w:afterAutospacing="0" w:line="276" w:lineRule="auto"/>
        <w:rPr>
          <w:rFonts w:asciiTheme="minorHAnsi" w:hAnsiTheme="minorHAnsi" w:cs="Arial"/>
          <w:sz w:val="22"/>
          <w:szCs w:val="22"/>
        </w:rPr>
      </w:pPr>
      <w:r w:rsidRPr="00F20F28">
        <w:rPr>
          <w:rStyle w:val="s1"/>
          <w:rFonts w:asciiTheme="minorHAnsi" w:hAnsiTheme="minorHAnsi" w:cs="Arial"/>
          <w:i/>
          <w:iCs/>
          <w:sz w:val="22"/>
          <w:szCs w:val="22"/>
        </w:rPr>
        <w:t>Kite</w:t>
      </w:r>
      <w:r w:rsidRPr="00F20F28">
        <w:rPr>
          <w:rFonts w:asciiTheme="minorHAnsi" w:hAnsiTheme="minorHAnsi" w:cs="Arial"/>
          <w:sz w:val="22"/>
          <w:szCs w:val="22"/>
        </w:rPr>
        <w:t xml:space="preserve"> – a sleek and intuitive trading interface (web + mobile)</w:t>
      </w:r>
    </w:p>
    <w:p w:rsidR="00896FF1" w:rsidRPr="00F20F28" w:rsidRDefault="00896FF1" w:rsidP="00FB01EF">
      <w:pPr>
        <w:pStyle w:val="p1"/>
        <w:numPr>
          <w:ilvl w:val="0"/>
          <w:numId w:val="16"/>
        </w:numPr>
        <w:spacing w:before="0" w:beforeAutospacing="0" w:after="0" w:afterAutospacing="0" w:line="276" w:lineRule="auto"/>
        <w:rPr>
          <w:rFonts w:asciiTheme="minorHAnsi" w:hAnsiTheme="minorHAnsi" w:cs="Arial"/>
          <w:sz w:val="22"/>
          <w:szCs w:val="22"/>
        </w:rPr>
      </w:pPr>
      <w:r w:rsidRPr="00F20F28">
        <w:rPr>
          <w:rStyle w:val="s1"/>
          <w:rFonts w:asciiTheme="minorHAnsi" w:hAnsiTheme="minorHAnsi" w:cs="Arial"/>
          <w:i/>
          <w:iCs/>
          <w:sz w:val="22"/>
          <w:szCs w:val="22"/>
        </w:rPr>
        <w:t>Console</w:t>
      </w:r>
      <w:r w:rsidRPr="00F20F28">
        <w:rPr>
          <w:rFonts w:asciiTheme="minorHAnsi" w:hAnsiTheme="minorHAnsi" w:cs="Arial"/>
          <w:sz w:val="22"/>
          <w:szCs w:val="22"/>
        </w:rPr>
        <w:t xml:space="preserve"> – a back-office dashboard for reports, portfolio analytics, and P&amp;L statements</w:t>
      </w:r>
    </w:p>
    <w:p w:rsidR="00896FF1" w:rsidRPr="00F20F28" w:rsidRDefault="00896FF1" w:rsidP="00FB01EF">
      <w:pPr>
        <w:pStyle w:val="p1"/>
        <w:numPr>
          <w:ilvl w:val="0"/>
          <w:numId w:val="16"/>
        </w:numPr>
        <w:spacing w:before="0" w:beforeAutospacing="0" w:after="0" w:afterAutospacing="0" w:line="276" w:lineRule="auto"/>
        <w:rPr>
          <w:rFonts w:asciiTheme="minorHAnsi" w:hAnsiTheme="minorHAnsi" w:cs="Arial"/>
          <w:sz w:val="22"/>
          <w:szCs w:val="22"/>
        </w:rPr>
      </w:pPr>
      <w:r w:rsidRPr="00F20F28">
        <w:rPr>
          <w:rStyle w:val="s1"/>
          <w:rFonts w:asciiTheme="minorHAnsi" w:hAnsiTheme="minorHAnsi" w:cs="Arial"/>
          <w:i/>
          <w:iCs/>
          <w:sz w:val="22"/>
          <w:szCs w:val="22"/>
        </w:rPr>
        <w:t>Coin</w:t>
      </w:r>
      <w:r w:rsidRPr="00F20F28">
        <w:rPr>
          <w:rFonts w:asciiTheme="minorHAnsi" w:hAnsiTheme="minorHAnsi" w:cs="Arial"/>
          <w:sz w:val="22"/>
          <w:szCs w:val="22"/>
        </w:rPr>
        <w:t xml:space="preserve"> – a platform to invest in direct mutual funds with 0% commission</w:t>
      </w:r>
    </w:p>
    <w:p w:rsidR="00896FF1" w:rsidRPr="00F20F28" w:rsidRDefault="00896FF1" w:rsidP="00FB01EF">
      <w:pPr>
        <w:pStyle w:val="p1"/>
        <w:numPr>
          <w:ilvl w:val="0"/>
          <w:numId w:val="16"/>
        </w:numPr>
        <w:spacing w:before="0" w:beforeAutospacing="0" w:after="0" w:afterAutospacing="0" w:line="276" w:lineRule="auto"/>
        <w:rPr>
          <w:rFonts w:asciiTheme="minorHAnsi" w:hAnsiTheme="minorHAnsi" w:cs="Arial"/>
          <w:sz w:val="22"/>
          <w:szCs w:val="22"/>
        </w:rPr>
      </w:pPr>
      <w:r w:rsidRPr="00F20F28">
        <w:rPr>
          <w:rStyle w:val="s1"/>
          <w:rFonts w:asciiTheme="minorHAnsi" w:hAnsiTheme="minorHAnsi" w:cs="Arial"/>
          <w:i/>
          <w:iCs/>
          <w:sz w:val="22"/>
          <w:szCs w:val="22"/>
        </w:rPr>
        <w:t>Varsity</w:t>
      </w:r>
      <w:r w:rsidRPr="00F20F28">
        <w:rPr>
          <w:rFonts w:asciiTheme="minorHAnsi" w:hAnsiTheme="minorHAnsi" w:cs="Arial"/>
          <w:sz w:val="22"/>
          <w:szCs w:val="22"/>
        </w:rPr>
        <w:t xml:space="preserve"> – an open education initiative to help users learn about the stock market</w:t>
      </w:r>
    </w:p>
    <w:p w:rsidR="007A4A94" w:rsidRDefault="007A4A94" w:rsidP="0067184F"/>
    <w:p w:rsidR="0067184F" w:rsidRPr="0067184F" w:rsidRDefault="0067184F" w:rsidP="0067184F">
      <w:pPr>
        <w:jc w:val="center"/>
      </w:pPr>
    </w:p>
    <w:p w:rsidR="002D2614" w:rsidRPr="007A4A94" w:rsidRDefault="00000000" w:rsidP="007A4A94">
      <w:pPr>
        <w:jc w:val="both"/>
        <w:rPr>
          <w:rFonts w:asciiTheme="minorHAnsi" w:hAnsiTheme="minorHAnsi"/>
        </w:rPr>
      </w:pPr>
      <w:r w:rsidRPr="006F7414">
        <w:rPr>
          <w:rFonts w:asciiTheme="majorHAnsi" w:hAnsiTheme="majorHAnsi" w:cstheme="majorHAnsi"/>
          <w:b/>
          <w:sz w:val="32"/>
          <w:szCs w:val="32"/>
        </w:rPr>
        <w:t>Product Dissection and Real-World Problems Solved by</w:t>
      </w:r>
      <w:r w:rsidR="00F010A9" w:rsidRPr="006F7414">
        <w:rPr>
          <w:rFonts w:asciiTheme="majorHAnsi" w:hAnsiTheme="majorHAnsi" w:cstheme="majorHAnsi"/>
          <w:b/>
          <w:sz w:val="32"/>
          <w:szCs w:val="32"/>
        </w:rPr>
        <w:t xml:space="preserve"> Zerodha</w:t>
      </w:r>
      <w:r w:rsidRPr="006F7414">
        <w:rPr>
          <w:rFonts w:asciiTheme="majorHAnsi" w:hAnsiTheme="majorHAnsi" w:cstheme="majorHAnsi"/>
          <w:b/>
          <w:sz w:val="32"/>
          <w:szCs w:val="32"/>
        </w:rPr>
        <w:t>:</w:t>
      </w:r>
    </w:p>
    <w:p w:rsidR="00077110" w:rsidRPr="006F7414" w:rsidRDefault="00077110" w:rsidP="00077110">
      <w:pPr>
        <w:rPr>
          <w:sz w:val="21"/>
          <w:szCs w:val="21"/>
        </w:rPr>
      </w:pPr>
    </w:p>
    <w:p w:rsidR="00FB01EF" w:rsidRPr="00F20F28" w:rsidRDefault="00FB01EF" w:rsidP="00FB01EF">
      <w:pPr>
        <w:pStyle w:val="p1"/>
        <w:spacing w:before="0" w:beforeAutospacing="0" w:after="0" w:afterAutospacing="0"/>
        <w:rPr>
          <w:rFonts w:asciiTheme="minorHAnsi" w:hAnsiTheme="minorHAnsi"/>
          <w:sz w:val="22"/>
          <w:szCs w:val="22"/>
        </w:rPr>
      </w:pPr>
      <w:bookmarkStart w:id="3" w:name="_heading=h.o79wdjz048qv" w:colFirst="0" w:colLast="0"/>
      <w:bookmarkEnd w:id="3"/>
      <w:r w:rsidRPr="00F20F28">
        <w:rPr>
          <w:rFonts w:asciiTheme="minorHAnsi" w:hAnsiTheme="minorHAnsi"/>
          <w:sz w:val="22"/>
          <w:szCs w:val="22"/>
        </w:rPr>
        <w:t>Zerodha has transformed the Indian stock trading landscape by solving multiple challenges faced by retail investors through its innovative product design. One of the most significant problems it addressed was the high cost of trading. Traditional brokers charged percentage-based brokerage, making frequent trading expensive and inaccessible for small investors. Zerodha introduced a game-changing flat-fee pricing model, offering ₹0 brokerage on equity delivery and a maximum of ₹20 on intraday and F&amp;O trades, significantly reducing the cost burden for users.</w:t>
      </w:r>
    </w:p>
    <w:p w:rsidR="00FB01EF" w:rsidRPr="00F20F28" w:rsidRDefault="00FB01EF" w:rsidP="00FB01EF">
      <w:pPr>
        <w:pStyle w:val="p2"/>
        <w:spacing w:before="0" w:beforeAutospacing="0" w:after="0" w:afterAutospacing="0"/>
        <w:rPr>
          <w:rFonts w:asciiTheme="minorHAnsi" w:hAnsiTheme="minorHAnsi"/>
          <w:sz w:val="22"/>
          <w:szCs w:val="22"/>
        </w:rPr>
      </w:pPr>
    </w:p>
    <w:p w:rsidR="00FB01EF" w:rsidRPr="00F20F28" w:rsidRDefault="00FB01EF" w:rsidP="00FB01EF">
      <w:pPr>
        <w:pStyle w:val="p1"/>
        <w:spacing w:before="0" w:beforeAutospacing="0" w:after="0" w:afterAutospacing="0"/>
        <w:rPr>
          <w:rFonts w:asciiTheme="minorHAnsi" w:hAnsiTheme="minorHAnsi"/>
          <w:sz w:val="22"/>
          <w:szCs w:val="22"/>
        </w:rPr>
      </w:pPr>
      <w:r w:rsidRPr="00F20F28">
        <w:rPr>
          <w:rFonts w:asciiTheme="minorHAnsi" w:hAnsiTheme="minorHAnsi"/>
          <w:sz w:val="22"/>
          <w:szCs w:val="22"/>
        </w:rPr>
        <w:t>Another major issue was the lack of transparency in fee structures and trade reports. Many investors struggled to understand hidden charges and navigate complex contract notes. Zerodha tackled this by offering complete transparency through its detailed trade breakdowns on the Console platform and an easy-to-use brokerage calculator. Users can now see exactly what they’re being charged, building trust and eliminating confusion.</w:t>
      </w:r>
    </w:p>
    <w:p w:rsidR="00FB01EF" w:rsidRPr="00F20F28" w:rsidRDefault="00FB01EF" w:rsidP="00FB01EF">
      <w:pPr>
        <w:pStyle w:val="p2"/>
        <w:spacing w:before="0" w:beforeAutospacing="0" w:after="0" w:afterAutospacing="0"/>
        <w:rPr>
          <w:rFonts w:asciiTheme="minorHAnsi" w:hAnsiTheme="minorHAnsi"/>
          <w:sz w:val="22"/>
          <w:szCs w:val="22"/>
        </w:rPr>
      </w:pPr>
    </w:p>
    <w:p w:rsidR="00FB01EF" w:rsidRPr="00F20F28" w:rsidRDefault="00FB01EF" w:rsidP="00FB01EF">
      <w:pPr>
        <w:pStyle w:val="p1"/>
        <w:spacing w:before="0" w:beforeAutospacing="0" w:after="0" w:afterAutospacing="0"/>
        <w:rPr>
          <w:rFonts w:asciiTheme="minorHAnsi" w:hAnsiTheme="minorHAnsi"/>
          <w:sz w:val="22"/>
          <w:szCs w:val="22"/>
        </w:rPr>
      </w:pPr>
      <w:r w:rsidRPr="00F20F28">
        <w:rPr>
          <w:rFonts w:asciiTheme="minorHAnsi" w:hAnsiTheme="minorHAnsi"/>
          <w:sz w:val="22"/>
          <w:szCs w:val="22"/>
        </w:rPr>
        <w:t>Legacy trading platforms in India were often difficult to use, cluttered, and not beginner-friendly. Zerodha’s Kite platform solved this with a minimalist and intuitive interface, allowing users to search for stocks quickly, view real-time market data, and place trades seamlessly. This simplified experience made stock trading more approachable for first-time investors.</w:t>
      </w:r>
    </w:p>
    <w:p w:rsidR="00FB01EF" w:rsidRPr="00F20F28" w:rsidRDefault="00FB01EF" w:rsidP="00FB01EF">
      <w:pPr>
        <w:pStyle w:val="p2"/>
        <w:spacing w:before="0" w:beforeAutospacing="0" w:after="0" w:afterAutospacing="0"/>
        <w:rPr>
          <w:rFonts w:asciiTheme="minorHAnsi" w:hAnsiTheme="minorHAnsi"/>
          <w:sz w:val="22"/>
          <w:szCs w:val="22"/>
        </w:rPr>
      </w:pPr>
    </w:p>
    <w:p w:rsidR="00FB01EF" w:rsidRPr="00F20F28" w:rsidRDefault="00FB01EF" w:rsidP="00FB01EF">
      <w:pPr>
        <w:pStyle w:val="p1"/>
        <w:spacing w:before="0" w:beforeAutospacing="0" w:after="0" w:afterAutospacing="0"/>
        <w:rPr>
          <w:rFonts w:asciiTheme="minorHAnsi" w:hAnsiTheme="minorHAnsi"/>
          <w:sz w:val="22"/>
          <w:szCs w:val="22"/>
        </w:rPr>
      </w:pPr>
      <w:r w:rsidRPr="00F20F28">
        <w:rPr>
          <w:rFonts w:asciiTheme="minorHAnsi" w:hAnsiTheme="minorHAnsi"/>
          <w:sz w:val="22"/>
          <w:szCs w:val="22"/>
        </w:rPr>
        <w:t>Lastly, tracking investment performance and calculating true returns was a daunting task, especially when accounting for events like stock splits, bonuses, and dividends. Zerodha addressed this through the Console dashboard, which automatically updates user holdings and provides a “True P&amp;L” view. It</w:t>
      </w:r>
      <w:r w:rsidR="0067184F" w:rsidRPr="00F20F28">
        <w:rPr>
          <w:rFonts w:asciiTheme="minorHAnsi" w:hAnsiTheme="minorHAnsi"/>
          <w:sz w:val="22"/>
          <w:szCs w:val="22"/>
        </w:rPr>
        <w:t xml:space="preserve"> </w:t>
      </w:r>
      <w:r w:rsidRPr="00F20F28">
        <w:rPr>
          <w:rFonts w:asciiTheme="minorHAnsi" w:hAnsiTheme="minorHAnsi"/>
          <w:sz w:val="22"/>
          <w:szCs w:val="22"/>
        </w:rPr>
        <w:t>also offers tax-ready reports and visual insights, eliminating the need for manual tracking and simplifying financial reporting. Overall, Zerodha’s feature-rich ecosystem directly solves user pain points with smart, user-centric design.</w:t>
      </w:r>
    </w:p>
    <w:p w:rsidR="00077110" w:rsidRDefault="00077110" w:rsidP="00FB01EF">
      <w:pPr>
        <w:pStyle w:val="p1"/>
        <w:spacing w:before="0" w:beforeAutospacing="0" w:after="0" w:afterAutospacing="0"/>
        <w:rPr>
          <w:rFonts w:asciiTheme="minorHAnsi" w:hAnsiTheme="minorHAnsi"/>
          <w:sz w:val="22"/>
          <w:szCs w:val="22"/>
        </w:rPr>
      </w:pPr>
    </w:p>
    <w:p w:rsidR="0067184F" w:rsidRDefault="00000000" w:rsidP="0067184F">
      <w:pPr>
        <w:pStyle w:val="Heading1"/>
        <w:jc w:val="both"/>
        <w:rPr>
          <w:rFonts w:asciiTheme="majorHAnsi" w:hAnsiTheme="majorHAnsi" w:cstheme="majorHAnsi"/>
          <w:b/>
          <w:sz w:val="32"/>
          <w:szCs w:val="32"/>
        </w:rPr>
      </w:pPr>
      <w:r w:rsidRPr="00077110">
        <w:rPr>
          <w:rFonts w:asciiTheme="majorHAnsi" w:hAnsiTheme="majorHAnsi" w:cstheme="majorHAnsi"/>
          <w:b/>
          <w:sz w:val="32"/>
          <w:szCs w:val="32"/>
        </w:rPr>
        <w:t xml:space="preserve">Case Study: Real-World Problems and </w:t>
      </w:r>
      <w:r w:rsidR="00585D51" w:rsidRPr="00077110">
        <w:rPr>
          <w:rFonts w:asciiTheme="majorHAnsi" w:hAnsiTheme="majorHAnsi" w:cstheme="majorHAnsi"/>
          <w:b/>
          <w:sz w:val="32"/>
          <w:szCs w:val="32"/>
        </w:rPr>
        <w:t>Zerodha</w:t>
      </w:r>
      <w:r w:rsidR="00077110" w:rsidRPr="00077110">
        <w:rPr>
          <w:rFonts w:asciiTheme="majorHAnsi" w:hAnsiTheme="majorHAnsi" w:cstheme="majorHAnsi"/>
          <w:b/>
          <w:sz w:val="32"/>
          <w:szCs w:val="32"/>
        </w:rPr>
        <w:t xml:space="preserve"> </w:t>
      </w:r>
      <w:r w:rsidR="00077110" w:rsidRPr="00077110">
        <w:rPr>
          <w:rFonts w:asciiTheme="majorHAnsi" w:hAnsiTheme="majorHAnsi" w:cstheme="majorHAnsi"/>
          <w:b/>
          <w:color w:val="000000"/>
          <w:sz w:val="32"/>
          <w:szCs w:val="32"/>
        </w:rPr>
        <w:t xml:space="preserve">Innovative </w:t>
      </w:r>
      <w:r w:rsidRPr="00077110">
        <w:rPr>
          <w:rFonts w:asciiTheme="majorHAnsi" w:hAnsiTheme="majorHAnsi" w:cstheme="majorHAnsi"/>
          <w:b/>
          <w:sz w:val="32"/>
          <w:szCs w:val="32"/>
        </w:rPr>
        <w:t>Solutions</w:t>
      </w:r>
      <w:bookmarkStart w:id="4" w:name="_heading=h.6gylho7rqcpn" w:colFirst="0" w:colLast="0"/>
      <w:bookmarkEnd w:id="4"/>
    </w:p>
    <w:p w:rsidR="00077110" w:rsidRPr="00F20F28" w:rsidRDefault="00077110" w:rsidP="0067184F">
      <w:pPr>
        <w:pStyle w:val="Heading1"/>
        <w:jc w:val="both"/>
        <w:rPr>
          <w:rFonts w:asciiTheme="minorHAnsi" w:hAnsiTheme="minorHAnsi"/>
          <w:sz w:val="22"/>
          <w:szCs w:val="22"/>
        </w:rPr>
      </w:pPr>
      <w:r w:rsidRPr="00F20F28">
        <w:rPr>
          <w:rFonts w:asciiTheme="minorHAnsi" w:hAnsiTheme="minorHAnsi"/>
          <w:sz w:val="22"/>
          <w:szCs w:val="22"/>
        </w:rPr>
        <w:t>Zerodha addresses critical challenges in the Indian trading and investment landscape through its tech-driven, user-focused solutions. By simplifying trading, cutting costs, and enhancing transparency, Zerodha empowers millions of retail investors to participate confidently in the stock market.</w:t>
      </w:r>
    </w:p>
    <w:p w:rsidR="00F20F28" w:rsidRPr="00F20F28" w:rsidRDefault="00F20F28" w:rsidP="00F20F28">
      <w:pPr>
        <w:rPr>
          <w:sz w:val="22"/>
          <w:szCs w:val="22"/>
          <w:lang w:val="en"/>
        </w:rPr>
      </w:pPr>
    </w:p>
    <w:p w:rsidR="004D2621" w:rsidRPr="00F20F28" w:rsidRDefault="00077110" w:rsidP="004D2621">
      <w:pPr>
        <w:spacing w:line="360" w:lineRule="auto"/>
        <w:rPr>
          <w:rFonts w:asciiTheme="minorHAnsi" w:hAnsiTheme="minorHAnsi" w:cstheme="majorHAnsi"/>
          <w:b/>
          <w:bCs/>
          <w:color w:val="000000" w:themeColor="text1"/>
          <w:sz w:val="22"/>
          <w:szCs w:val="22"/>
        </w:rPr>
      </w:pPr>
      <w:r w:rsidRPr="00F20F28">
        <w:rPr>
          <w:rFonts w:asciiTheme="minorHAnsi" w:hAnsiTheme="minorHAnsi" w:cstheme="majorHAnsi"/>
          <w:b/>
          <w:bCs/>
          <w:color w:val="000000" w:themeColor="text1"/>
          <w:sz w:val="22"/>
          <w:szCs w:val="22"/>
        </w:rPr>
        <w:t>Problem 1: High Brokerage Costs in Traditional Trading</w:t>
      </w:r>
    </w:p>
    <w:p w:rsidR="004D2621" w:rsidRPr="00F20F28" w:rsidRDefault="00077110" w:rsidP="004D2621">
      <w:pPr>
        <w:spacing w:line="360" w:lineRule="auto"/>
        <w:rPr>
          <w:rFonts w:asciiTheme="minorHAnsi" w:hAnsiTheme="minorHAnsi" w:cstheme="majorHAnsi"/>
          <w:b/>
          <w:bCs/>
          <w:color w:val="000000" w:themeColor="text1"/>
          <w:sz w:val="22"/>
          <w:szCs w:val="22"/>
        </w:rPr>
      </w:pPr>
      <w:r w:rsidRPr="00F20F28">
        <w:rPr>
          <w:rFonts w:asciiTheme="minorHAnsi" w:hAnsiTheme="minorHAnsi" w:cstheme="majorHAnsi"/>
          <w:b/>
          <w:bCs/>
          <w:color w:val="595959" w:themeColor="text1" w:themeTint="A6"/>
          <w:sz w:val="22"/>
          <w:szCs w:val="22"/>
        </w:rPr>
        <w:t xml:space="preserve">Real-World </w:t>
      </w:r>
      <w:r w:rsidR="004D2621" w:rsidRPr="00F20F28">
        <w:rPr>
          <w:rFonts w:asciiTheme="minorHAnsi" w:hAnsiTheme="minorHAnsi" w:cstheme="majorHAnsi"/>
          <w:b/>
          <w:bCs/>
          <w:color w:val="595959" w:themeColor="text1" w:themeTint="A6"/>
          <w:sz w:val="22"/>
          <w:szCs w:val="22"/>
        </w:rPr>
        <w:t>Challenge:</w:t>
      </w:r>
      <w:r w:rsidRPr="00F20F28">
        <w:rPr>
          <w:rFonts w:asciiTheme="minorHAnsi" w:hAnsiTheme="minorHAnsi"/>
          <w:color w:val="7F7F7F" w:themeColor="text1" w:themeTint="80"/>
          <w:sz w:val="22"/>
          <w:szCs w:val="22"/>
        </w:rPr>
        <w:t xml:space="preserve"> </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Retail traders often faced excessive brokerage fees under traditional models, which charged a percentage of the trade value. This made frequent trading costly and discouraged small investors from participating actively in the market.</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Introduced a flat ₹20 brokerage on intraday and F&amp;O trades and ₹0 brokerage on equity delivery. This pricing model makes trading affordable and transparent, encouraging greater participation from retail investors and improving profitability for active traders.</w:t>
      </w:r>
    </w:p>
    <w:p w:rsidR="00077110" w:rsidRPr="00F20F28" w:rsidRDefault="00077110" w:rsidP="00077110">
      <w:pPr>
        <w:rPr>
          <w:rFonts w:asciiTheme="minorHAnsi" w:hAnsiTheme="minorHAnsi"/>
          <w:sz w:val="22"/>
          <w:szCs w:val="22"/>
        </w:rPr>
      </w:pPr>
    </w:p>
    <w:p w:rsidR="004D2621" w:rsidRPr="00F20F28" w:rsidRDefault="00077110" w:rsidP="004D2621">
      <w:pPr>
        <w:spacing w:line="360" w:lineRule="auto"/>
        <w:rPr>
          <w:rFonts w:asciiTheme="minorHAnsi" w:hAnsiTheme="minorHAnsi"/>
          <w:b/>
          <w:bCs/>
          <w:sz w:val="22"/>
          <w:szCs w:val="22"/>
        </w:rPr>
      </w:pPr>
      <w:r w:rsidRPr="00F20F28">
        <w:rPr>
          <w:rFonts w:asciiTheme="minorHAnsi" w:hAnsiTheme="minorHAnsi"/>
          <w:b/>
          <w:bCs/>
          <w:sz w:val="22"/>
          <w:szCs w:val="22"/>
        </w:rPr>
        <w:t>Problem 2: Lack of Transparency in Charges and Reports</w:t>
      </w:r>
    </w:p>
    <w:p w:rsidR="00077110" w:rsidRPr="00F20F28" w:rsidRDefault="00077110" w:rsidP="004D2621">
      <w:pPr>
        <w:spacing w:line="276" w:lineRule="auto"/>
        <w:rPr>
          <w:rFonts w:asciiTheme="minorHAnsi" w:hAnsiTheme="minorHAnsi"/>
          <w:b/>
          <w:bCs/>
          <w:sz w:val="22"/>
          <w:szCs w:val="22"/>
        </w:rPr>
      </w:pPr>
      <w:r w:rsidRPr="00F20F28">
        <w:rPr>
          <w:rFonts w:asciiTheme="minorHAnsi" w:hAnsiTheme="minorHAnsi"/>
          <w:b/>
          <w:bCs/>
          <w:color w:val="595959" w:themeColor="text1" w:themeTint="A6"/>
          <w:sz w:val="22"/>
          <w:szCs w:val="22"/>
        </w:rPr>
        <w:t>Real-World Challenge:</w:t>
      </w:r>
      <w:r w:rsidRPr="00F20F28">
        <w:rPr>
          <w:rFonts w:asciiTheme="minorHAnsi" w:hAnsiTheme="minorHAnsi"/>
          <w:color w:val="595959" w:themeColor="text1" w:themeTint="A6"/>
          <w:sz w:val="22"/>
          <w:szCs w:val="22"/>
        </w:rPr>
        <w:t xml:space="preserve"> </w:t>
      </w:r>
      <w:r w:rsidRPr="00F20F28">
        <w:rPr>
          <w:rFonts w:asciiTheme="minorHAnsi" w:hAnsiTheme="minorHAnsi"/>
          <w:sz w:val="22"/>
          <w:szCs w:val="22"/>
        </w:rPr>
        <w:t>Investors struggled to understand the various hidden charges in their contract notes and found it difficult to track their actual costs and profits across trades.</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Offers detailed trade reports and brokerage calculators via the Console platform, providing complete cost breakdowns. Every charge, from taxes to exchange fees, is itemized, improving trust and clarity for users.</w:t>
      </w:r>
    </w:p>
    <w:p w:rsidR="00077110" w:rsidRPr="00F20F28" w:rsidRDefault="00077110" w:rsidP="00077110">
      <w:pPr>
        <w:rPr>
          <w:rFonts w:asciiTheme="minorHAnsi" w:hAnsiTheme="minorHAnsi"/>
          <w:sz w:val="22"/>
          <w:szCs w:val="22"/>
        </w:rPr>
      </w:pPr>
    </w:p>
    <w:p w:rsidR="00077110" w:rsidRPr="00F20F28" w:rsidRDefault="00077110" w:rsidP="004D2621">
      <w:pPr>
        <w:spacing w:line="360" w:lineRule="auto"/>
        <w:rPr>
          <w:rFonts w:asciiTheme="minorHAnsi" w:hAnsiTheme="minorHAnsi"/>
          <w:sz w:val="22"/>
          <w:szCs w:val="22"/>
        </w:rPr>
      </w:pPr>
      <w:r w:rsidRPr="00F20F28">
        <w:rPr>
          <w:rFonts w:asciiTheme="minorHAnsi" w:hAnsiTheme="minorHAnsi"/>
          <w:b/>
          <w:bCs/>
          <w:sz w:val="22"/>
          <w:szCs w:val="22"/>
        </w:rPr>
        <w:t>Problem 3: Complex and Cluttered Trading Interfaces</w:t>
      </w:r>
    </w:p>
    <w:p w:rsidR="00077110" w:rsidRPr="00F20F28" w:rsidRDefault="00077110" w:rsidP="00077110">
      <w:pPr>
        <w:rPr>
          <w:rFonts w:asciiTheme="minorHAnsi" w:hAnsiTheme="minorHAnsi"/>
          <w:sz w:val="22"/>
          <w:szCs w:val="22"/>
        </w:rPr>
      </w:pPr>
      <w:r w:rsidRPr="00F20F28">
        <w:rPr>
          <w:rFonts w:asciiTheme="minorHAnsi" w:hAnsiTheme="minorHAnsi"/>
          <w:b/>
          <w:bCs/>
          <w:color w:val="595959" w:themeColor="text1" w:themeTint="A6"/>
          <w:sz w:val="22"/>
          <w:szCs w:val="22"/>
        </w:rPr>
        <w:t>Real-World Challenge:</w:t>
      </w:r>
      <w:r w:rsidRPr="00F20F28">
        <w:rPr>
          <w:rFonts w:asciiTheme="minorHAnsi" w:hAnsiTheme="minorHAnsi"/>
          <w:color w:val="595959" w:themeColor="text1" w:themeTint="A6"/>
          <w:sz w:val="22"/>
          <w:szCs w:val="22"/>
        </w:rPr>
        <w:t xml:space="preserve"> </w:t>
      </w:r>
      <w:r w:rsidRPr="00F20F28">
        <w:rPr>
          <w:rFonts w:asciiTheme="minorHAnsi" w:hAnsiTheme="minorHAnsi"/>
          <w:sz w:val="22"/>
          <w:szCs w:val="22"/>
        </w:rPr>
        <w:t>Many legacy platforms used by traditional brokers were difficult to navigate, especially for first-time users. These platforms lacked user-friendly design, causing confusion and trading errors.</w:t>
      </w:r>
    </w:p>
    <w:p w:rsidR="004D2621" w:rsidRPr="00F20F28" w:rsidRDefault="004D2621" w:rsidP="00077110">
      <w:pPr>
        <w:rPr>
          <w:rFonts w:asciiTheme="minorHAnsi" w:hAnsiTheme="minorHAnsi"/>
          <w:sz w:val="22"/>
          <w:szCs w:val="22"/>
        </w:rPr>
      </w:pPr>
    </w:p>
    <w:p w:rsidR="004D2621"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 xml:space="preserve">Launched </w:t>
      </w:r>
      <w:r w:rsidRPr="00F20F28">
        <w:rPr>
          <w:rFonts w:asciiTheme="minorHAnsi" w:hAnsiTheme="minorHAnsi"/>
          <w:color w:val="000000" w:themeColor="text1"/>
          <w:sz w:val="22"/>
          <w:szCs w:val="22"/>
        </w:rPr>
        <w:t>Kite</w:t>
      </w:r>
      <w:r w:rsidRPr="00F20F28">
        <w:rPr>
          <w:rFonts w:asciiTheme="minorHAnsi" w:hAnsiTheme="minorHAnsi"/>
          <w:sz w:val="22"/>
          <w:szCs w:val="22"/>
        </w:rPr>
        <w:t>, a minimalistic and intuitive trading platform offering a smooth user experience. It includes universal stock search, real-time data, drag-and-drop watchlists, and advanced charting tools</w:t>
      </w:r>
      <w:r w:rsidR="004D2621" w:rsidRPr="00F20F28">
        <w:rPr>
          <w:rFonts w:asciiTheme="minorHAnsi" w:hAnsiTheme="minorHAnsi"/>
          <w:sz w:val="22"/>
          <w:szCs w:val="22"/>
        </w:rPr>
        <w:t xml:space="preserve"> - </w:t>
      </w:r>
      <w:r w:rsidRPr="00F20F28">
        <w:rPr>
          <w:rFonts w:asciiTheme="minorHAnsi" w:hAnsiTheme="minorHAnsi"/>
          <w:sz w:val="22"/>
          <w:szCs w:val="22"/>
        </w:rPr>
        <w:t>making trading easy even for beginners.</w:t>
      </w:r>
    </w:p>
    <w:p w:rsidR="00077110" w:rsidRPr="00F20F28" w:rsidRDefault="00077110" w:rsidP="00077110">
      <w:pPr>
        <w:rPr>
          <w:rFonts w:asciiTheme="minorHAnsi" w:hAnsiTheme="minorHAnsi"/>
          <w:sz w:val="22"/>
          <w:szCs w:val="22"/>
        </w:rPr>
      </w:pPr>
    </w:p>
    <w:p w:rsidR="00077110" w:rsidRPr="00F20F28" w:rsidRDefault="00077110" w:rsidP="00DD47DF">
      <w:pPr>
        <w:spacing w:line="360" w:lineRule="auto"/>
        <w:rPr>
          <w:rFonts w:asciiTheme="minorHAnsi" w:hAnsiTheme="minorHAnsi"/>
          <w:sz w:val="22"/>
          <w:szCs w:val="22"/>
        </w:rPr>
      </w:pPr>
      <w:r w:rsidRPr="00F20F28">
        <w:rPr>
          <w:rFonts w:asciiTheme="minorHAnsi" w:hAnsiTheme="minorHAnsi"/>
          <w:b/>
          <w:bCs/>
          <w:sz w:val="22"/>
          <w:szCs w:val="22"/>
        </w:rPr>
        <w:t>Problem 4: Difficulty in Tracking Investment Performance and Tax Reporting</w:t>
      </w:r>
    </w:p>
    <w:p w:rsidR="00077110" w:rsidRPr="00F20F28" w:rsidRDefault="00077110" w:rsidP="00077110">
      <w:pPr>
        <w:rPr>
          <w:rFonts w:asciiTheme="minorHAnsi" w:hAnsiTheme="minorHAnsi"/>
          <w:sz w:val="22"/>
          <w:szCs w:val="22"/>
        </w:rPr>
      </w:pPr>
      <w:r w:rsidRPr="00F20F28">
        <w:rPr>
          <w:rFonts w:asciiTheme="minorHAnsi" w:hAnsiTheme="minorHAnsi"/>
          <w:b/>
          <w:bCs/>
          <w:color w:val="595959" w:themeColor="text1" w:themeTint="A6"/>
          <w:sz w:val="22"/>
          <w:szCs w:val="22"/>
        </w:rPr>
        <w:t>Real-World Challenge</w:t>
      </w:r>
      <w:r w:rsidRPr="00F20F28">
        <w:rPr>
          <w:rFonts w:asciiTheme="minorHAnsi" w:hAnsiTheme="minorHAnsi"/>
          <w:b/>
          <w:bCs/>
          <w:sz w:val="22"/>
          <w:szCs w:val="22"/>
        </w:rPr>
        <w:t>:</w:t>
      </w:r>
      <w:r w:rsidRPr="00F20F28">
        <w:rPr>
          <w:rFonts w:asciiTheme="minorHAnsi" w:hAnsiTheme="minorHAnsi"/>
          <w:sz w:val="22"/>
          <w:szCs w:val="22"/>
        </w:rPr>
        <w:t xml:space="preserve"> Users often struggled to calculate their true returns, especially after events like dividends, stock splits, and bonuses. Tax season was even more stressful due to manual report consolidation.</w:t>
      </w:r>
    </w:p>
    <w:p w:rsidR="00077110" w:rsidRPr="00F20F28" w:rsidRDefault="00077110" w:rsidP="00077110">
      <w:pPr>
        <w:rPr>
          <w:rFonts w:asciiTheme="minorHAnsi" w:hAnsiTheme="minorHAnsi"/>
          <w:sz w:val="22"/>
          <w:szCs w:val="22"/>
        </w:rPr>
      </w:pPr>
    </w:p>
    <w:p w:rsidR="0067184F"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sz w:val="22"/>
          <w:szCs w:val="22"/>
        </w:rPr>
        <w:t>Provides a “True P&amp;L” feature through Console that automatically adjusts for corporate actions. It also generates tax-ready capital gains reports, trade summaries, and visual insights</w:t>
      </w:r>
      <w:r w:rsidR="00DD47DF" w:rsidRPr="00F20F28">
        <w:rPr>
          <w:rFonts w:asciiTheme="minorHAnsi" w:hAnsiTheme="minorHAnsi"/>
          <w:sz w:val="22"/>
          <w:szCs w:val="22"/>
        </w:rPr>
        <w:t xml:space="preserve"> - </w:t>
      </w:r>
      <w:r w:rsidRPr="00F20F28">
        <w:rPr>
          <w:rFonts w:asciiTheme="minorHAnsi" w:hAnsiTheme="minorHAnsi"/>
          <w:sz w:val="22"/>
          <w:szCs w:val="22"/>
        </w:rPr>
        <w:t>helping users manage and track their portfolio effortlessly.</w:t>
      </w:r>
    </w:p>
    <w:p w:rsidR="00077110" w:rsidRPr="00F20F28" w:rsidRDefault="00077110" w:rsidP="00077110">
      <w:pPr>
        <w:rPr>
          <w:rFonts w:asciiTheme="minorHAnsi" w:hAnsiTheme="minorHAnsi"/>
          <w:sz w:val="22"/>
          <w:szCs w:val="22"/>
        </w:rPr>
      </w:pPr>
    </w:p>
    <w:p w:rsidR="00077110" w:rsidRPr="00F20F28" w:rsidRDefault="00077110" w:rsidP="00DD47DF">
      <w:pPr>
        <w:spacing w:line="360" w:lineRule="auto"/>
        <w:rPr>
          <w:rFonts w:asciiTheme="minorHAnsi" w:hAnsiTheme="minorHAnsi"/>
          <w:sz w:val="22"/>
          <w:szCs w:val="22"/>
        </w:rPr>
      </w:pPr>
      <w:r w:rsidRPr="00F20F28">
        <w:rPr>
          <w:rFonts w:asciiTheme="minorHAnsi" w:hAnsiTheme="minorHAnsi"/>
          <w:b/>
          <w:bCs/>
          <w:sz w:val="22"/>
          <w:szCs w:val="22"/>
        </w:rPr>
        <w:t>Problem 5: Risky Trading Habits Among Beginners</w:t>
      </w:r>
    </w:p>
    <w:p w:rsidR="00077110" w:rsidRPr="00F20F28" w:rsidRDefault="00077110" w:rsidP="00077110">
      <w:pPr>
        <w:rPr>
          <w:rFonts w:asciiTheme="minorHAnsi" w:hAnsiTheme="minorHAnsi"/>
          <w:sz w:val="22"/>
          <w:szCs w:val="22"/>
        </w:rPr>
      </w:pPr>
      <w:r w:rsidRPr="00F20F28">
        <w:rPr>
          <w:rFonts w:asciiTheme="minorHAnsi" w:hAnsiTheme="minorHAnsi"/>
          <w:b/>
          <w:bCs/>
          <w:color w:val="595959" w:themeColor="text1" w:themeTint="A6"/>
          <w:sz w:val="22"/>
          <w:szCs w:val="22"/>
        </w:rPr>
        <w:t>Real-World Challenge:</w:t>
      </w:r>
      <w:r w:rsidRPr="00F20F28">
        <w:rPr>
          <w:rFonts w:asciiTheme="minorHAnsi" w:hAnsiTheme="minorHAnsi"/>
          <w:color w:val="595959" w:themeColor="text1" w:themeTint="A6"/>
          <w:sz w:val="22"/>
          <w:szCs w:val="22"/>
        </w:rPr>
        <w:t xml:space="preserve"> </w:t>
      </w:r>
      <w:r w:rsidRPr="00F20F28">
        <w:rPr>
          <w:rFonts w:asciiTheme="minorHAnsi" w:hAnsiTheme="minorHAnsi"/>
          <w:sz w:val="22"/>
          <w:szCs w:val="22"/>
        </w:rPr>
        <w:t>Many new traders, due to lack of experience, engage in risky trades, often investing in illiquid or volatile stocks without understanding the consequences.</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Introduced the Nudge feature, which alerts users when they are about to place risky or non-compliant trades. Combined with the Kill Switch (which allows users to temporarily disable segments), Zerodha actively promotes safer and more responsible trading behavior.</w:t>
      </w:r>
    </w:p>
    <w:p w:rsidR="00DD47DF" w:rsidRPr="00F20F28" w:rsidRDefault="00DD47DF" w:rsidP="00077110">
      <w:pPr>
        <w:rPr>
          <w:rFonts w:asciiTheme="minorHAnsi" w:hAnsiTheme="minorHAnsi"/>
          <w:sz w:val="22"/>
          <w:szCs w:val="22"/>
        </w:rPr>
      </w:pPr>
    </w:p>
    <w:p w:rsidR="00077110" w:rsidRPr="00F20F28" w:rsidRDefault="00077110" w:rsidP="00DD47DF">
      <w:pPr>
        <w:spacing w:line="360" w:lineRule="auto"/>
        <w:rPr>
          <w:rFonts w:asciiTheme="minorHAnsi" w:hAnsiTheme="minorHAnsi"/>
          <w:sz w:val="22"/>
          <w:szCs w:val="22"/>
        </w:rPr>
      </w:pPr>
      <w:r w:rsidRPr="00F20F28">
        <w:rPr>
          <w:rFonts w:asciiTheme="minorHAnsi" w:hAnsiTheme="minorHAnsi"/>
          <w:b/>
          <w:bCs/>
          <w:sz w:val="22"/>
          <w:szCs w:val="22"/>
        </w:rPr>
        <w:t>Problem 6: Limited Access to Direct Mutual Funds</w:t>
      </w: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Real-World Challenge:</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Many investors unknowingly purchased mutual funds through intermediaries who charged commissions, which reduced long-term gains. There was also low awareness about direct mutual fund plans offering better returns.</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Through its Coin platform, Zerodha enables users to invest in direct mutual funds with zero commission. All investments are held in the user’s demat account, ensuring transparency, better control, and higher returns over time.</w:t>
      </w:r>
    </w:p>
    <w:p w:rsidR="00077110" w:rsidRPr="00F20F28" w:rsidRDefault="00077110" w:rsidP="00077110">
      <w:pPr>
        <w:rPr>
          <w:rFonts w:asciiTheme="minorHAnsi" w:hAnsiTheme="minorHAnsi"/>
          <w:sz w:val="22"/>
          <w:szCs w:val="22"/>
        </w:rPr>
      </w:pPr>
    </w:p>
    <w:p w:rsidR="00077110" w:rsidRPr="00F20F28" w:rsidRDefault="00077110" w:rsidP="00DD47DF">
      <w:pPr>
        <w:spacing w:line="360" w:lineRule="auto"/>
        <w:rPr>
          <w:rFonts w:asciiTheme="minorHAnsi" w:hAnsiTheme="minorHAnsi"/>
          <w:sz w:val="22"/>
          <w:szCs w:val="22"/>
        </w:rPr>
      </w:pPr>
      <w:r w:rsidRPr="00F20F28">
        <w:rPr>
          <w:rFonts w:asciiTheme="minorHAnsi" w:hAnsiTheme="minorHAnsi"/>
          <w:b/>
          <w:bCs/>
          <w:sz w:val="22"/>
          <w:szCs w:val="22"/>
        </w:rPr>
        <w:t>Problem 7: Difficulty for Developers to Build Custom Solutions</w:t>
      </w: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Real-World Challenge:</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Fintech startups and advanced traders often needed to automate trading strategies or create personalized dashboards, but traditional brokers did not offer public APIs or integration options.</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Zerodha’s Solution:</w:t>
      </w:r>
    </w:p>
    <w:p w:rsidR="00077110" w:rsidRPr="00F20F28" w:rsidRDefault="00077110" w:rsidP="00077110">
      <w:pPr>
        <w:rPr>
          <w:rFonts w:asciiTheme="minorHAnsi" w:hAnsiTheme="minorHAnsi"/>
          <w:sz w:val="22"/>
          <w:szCs w:val="22"/>
        </w:rPr>
      </w:pPr>
      <w:r w:rsidRPr="00F20F28">
        <w:rPr>
          <w:rFonts w:asciiTheme="minorHAnsi" w:hAnsiTheme="minorHAnsi"/>
          <w:sz w:val="22"/>
          <w:szCs w:val="22"/>
        </w:rPr>
        <w:t>Zerodha introduced Kite Connect APIs, which allow developers to build custom apps and trading tools. This has led to a growing ecosystem of integrated platforms like smallcase (thematic investing), Streak (strategy automation), and Sensibull (options trading), all connected to Zerodha’s backend.</w:t>
      </w:r>
    </w:p>
    <w:p w:rsidR="00DD47DF" w:rsidRPr="00F20F28" w:rsidRDefault="00DD47DF" w:rsidP="00077110">
      <w:pPr>
        <w:rPr>
          <w:rFonts w:asciiTheme="minorHAnsi" w:hAnsiTheme="minorHAnsi"/>
          <w:sz w:val="22"/>
          <w:szCs w:val="22"/>
        </w:rPr>
      </w:pPr>
    </w:p>
    <w:p w:rsidR="00077110" w:rsidRPr="00F20F28" w:rsidRDefault="00077110" w:rsidP="00DD47DF">
      <w:pPr>
        <w:spacing w:line="360" w:lineRule="auto"/>
        <w:rPr>
          <w:rFonts w:asciiTheme="minorHAnsi" w:hAnsiTheme="minorHAnsi"/>
          <w:sz w:val="22"/>
          <w:szCs w:val="22"/>
        </w:rPr>
      </w:pPr>
      <w:r w:rsidRPr="00F20F28">
        <w:rPr>
          <w:rFonts w:asciiTheme="minorHAnsi" w:hAnsiTheme="minorHAnsi"/>
          <w:b/>
          <w:bCs/>
          <w:sz w:val="22"/>
          <w:szCs w:val="22"/>
        </w:rPr>
        <w:t>Problem 8: Lack of Financial Literacy Among Retail Investors</w:t>
      </w:r>
    </w:p>
    <w:p w:rsidR="00CF4F25"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t>Real-World Challenge:</w:t>
      </w: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sz w:val="22"/>
          <w:szCs w:val="22"/>
        </w:rPr>
        <w:t>New investors often lacked a clear understanding of stock market fundamentals, which resulted in confusion, fear of loss, and poor decision-making.</w:t>
      </w:r>
    </w:p>
    <w:p w:rsidR="00077110" w:rsidRPr="00F20F28" w:rsidRDefault="00077110" w:rsidP="00077110">
      <w:pPr>
        <w:rPr>
          <w:rFonts w:asciiTheme="minorHAnsi" w:hAnsiTheme="minorHAnsi"/>
          <w:sz w:val="22"/>
          <w:szCs w:val="22"/>
        </w:rPr>
      </w:pPr>
    </w:p>
    <w:p w:rsidR="00077110" w:rsidRPr="00F20F28" w:rsidRDefault="00077110" w:rsidP="00077110">
      <w:pPr>
        <w:rPr>
          <w:rFonts w:asciiTheme="minorHAnsi" w:hAnsiTheme="minorHAnsi"/>
          <w:color w:val="595959" w:themeColor="text1" w:themeTint="A6"/>
          <w:sz w:val="22"/>
          <w:szCs w:val="22"/>
        </w:rPr>
      </w:pPr>
      <w:r w:rsidRPr="00F20F28">
        <w:rPr>
          <w:rFonts w:asciiTheme="minorHAnsi" w:hAnsiTheme="minorHAnsi"/>
          <w:b/>
          <w:bCs/>
          <w:color w:val="595959" w:themeColor="text1" w:themeTint="A6"/>
          <w:sz w:val="22"/>
          <w:szCs w:val="22"/>
        </w:rPr>
        <w:lastRenderedPageBreak/>
        <w:t>Zerodha’s Solution:</w:t>
      </w:r>
    </w:p>
    <w:p w:rsidR="0067184F" w:rsidRPr="00F20F28" w:rsidRDefault="00077110" w:rsidP="0067184F">
      <w:pPr>
        <w:rPr>
          <w:rFonts w:asciiTheme="minorHAnsi" w:hAnsiTheme="minorHAnsi"/>
          <w:sz w:val="22"/>
          <w:szCs w:val="22"/>
        </w:rPr>
      </w:pPr>
      <w:r w:rsidRPr="00F20F28">
        <w:rPr>
          <w:rFonts w:asciiTheme="minorHAnsi" w:hAnsiTheme="minorHAnsi"/>
          <w:sz w:val="22"/>
          <w:szCs w:val="22"/>
        </w:rPr>
        <w:t>Zerodha launched Varsity, a free and structured learning platform covering everything from stock market basics to advanced trading strategies. Additionally, the TradingQnA community forum allows users to ask questions, learn from peers, and stay updated on market trends.</w:t>
      </w:r>
      <w:bookmarkStart w:id="5" w:name="_heading=h.83vsrqkn70qx" w:colFirst="0" w:colLast="0"/>
      <w:bookmarkEnd w:id="5"/>
    </w:p>
    <w:p w:rsidR="0067184F" w:rsidRPr="00F20F28" w:rsidRDefault="0067184F" w:rsidP="0067184F">
      <w:pPr>
        <w:rPr>
          <w:rFonts w:asciiTheme="minorHAnsi" w:hAnsiTheme="minorHAnsi"/>
          <w:sz w:val="22"/>
          <w:szCs w:val="22"/>
        </w:rPr>
      </w:pPr>
    </w:p>
    <w:p w:rsidR="0067184F" w:rsidRPr="00F20F28" w:rsidRDefault="0067184F" w:rsidP="0067184F">
      <w:pPr>
        <w:rPr>
          <w:rFonts w:asciiTheme="minorHAnsi" w:hAnsiTheme="minorHAnsi"/>
          <w:sz w:val="22"/>
          <w:szCs w:val="22"/>
        </w:rPr>
      </w:pPr>
    </w:p>
    <w:p w:rsidR="0067184F" w:rsidRDefault="0067184F" w:rsidP="0067184F">
      <w:pPr>
        <w:rPr>
          <w:rFonts w:asciiTheme="minorHAnsi" w:hAnsiTheme="minorHAnsi"/>
          <w:sz w:val="21"/>
          <w:szCs w:val="21"/>
        </w:rPr>
      </w:pPr>
    </w:p>
    <w:p w:rsidR="007A4A94" w:rsidRDefault="00000000" w:rsidP="0067184F">
      <w:pPr>
        <w:rPr>
          <w:rFonts w:asciiTheme="majorHAnsi" w:hAnsiTheme="majorHAnsi" w:cstheme="majorHAnsi"/>
          <w:b/>
          <w:sz w:val="32"/>
          <w:szCs w:val="32"/>
        </w:rPr>
      </w:pPr>
      <w:r w:rsidRPr="00CF4F25">
        <w:rPr>
          <w:rFonts w:asciiTheme="majorHAnsi" w:hAnsiTheme="majorHAnsi" w:cstheme="majorHAnsi"/>
          <w:b/>
          <w:sz w:val="32"/>
          <w:szCs w:val="32"/>
        </w:rPr>
        <w:t xml:space="preserve">Top Features of </w:t>
      </w:r>
      <w:r w:rsidR="003606C3" w:rsidRPr="00CF4F25">
        <w:rPr>
          <w:rFonts w:asciiTheme="majorHAnsi" w:hAnsiTheme="majorHAnsi" w:cstheme="majorHAnsi"/>
          <w:b/>
          <w:sz w:val="32"/>
          <w:szCs w:val="32"/>
        </w:rPr>
        <w:t>Zerodha</w:t>
      </w:r>
    </w:p>
    <w:p w:rsidR="00F20F28" w:rsidRPr="0067184F" w:rsidRDefault="00F20F28" w:rsidP="0067184F">
      <w:pPr>
        <w:rPr>
          <w:rFonts w:asciiTheme="minorHAnsi" w:hAnsiTheme="minorHAnsi"/>
          <w:sz w:val="21"/>
          <w:szCs w:val="21"/>
        </w:rPr>
      </w:pPr>
    </w:p>
    <w:p w:rsidR="00F20F28" w:rsidRPr="00F20F28" w:rsidRDefault="00F20F28" w:rsidP="00F20F28">
      <w:pPr>
        <w:pStyle w:val="Heading1"/>
        <w:keepNext w:val="0"/>
        <w:keepLines w:val="0"/>
        <w:spacing w:before="280"/>
        <w:jc w:val="both"/>
        <w:rPr>
          <w:rFonts w:asciiTheme="minorHAnsi" w:hAnsiTheme="minorHAnsi"/>
          <w:b/>
          <w:bCs/>
          <w:sz w:val="22"/>
          <w:szCs w:val="22"/>
        </w:rPr>
      </w:pPr>
      <w:r w:rsidRPr="00F20F28">
        <w:rPr>
          <w:rFonts w:asciiTheme="minorHAnsi" w:hAnsiTheme="minorHAnsi"/>
          <w:sz w:val="22"/>
          <w:szCs w:val="22"/>
        </w:rPr>
        <w:t>1.</w:t>
      </w:r>
      <w:r w:rsidRPr="00F20F28">
        <w:rPr>
          <w:rFonts w:asciiTheme="minorHAnsi" w:hAnsiTheme="minorHAnsi"/>
          <w:b/>
          <w:bCs/>
          <w:sz w:val="22"/>
          <w:szCs w:val="22"/>
        </w:rPr>
        <w:t xml:space="preserve"> </w:t>
      </w:r>
      <w:r w:rsidR="003606C3" w:rsidRPr="00F20F28">
        <w:rPr>
          <w:rFonts w:asciiTheme="minorHAnsi" w:hAnsiTheme="minorHAnsi"/>
          <w:b/>
          <w:bCs/>
          <w:sz w:val="22"/>
          <w:szCs w:val="22"/>
        </w:rPr>
        <w:t>Kite Trading Platform (Web &amp; Mobile):</w:t>
      </w:r>
    </w:p>
    <w:p w:rsidR="003606C3" w:rsidRPr="00F20F28" w:rsidRDefault="003606C3" w:rsidP="00F20F28">
      <w:pPr>
        <w:pStyle w:val="Heading1"/>
        <w:keepNext w:val="0"/>
        <w:keepLines w:val="0"/>
        <w:spacing w:before="280"/>
        <w:jc w:val="both"/>
        <w:rPr>
          <w:rFonts w:asciiTheme="minorHAnsi" w:hAnsiTheme="minorHAnsi"/>
          <w:b/>
          <w:bCs/>
          <w:sz w:val="22"/>
          <w:szCs w:val="22"/>
        </w:rPr>
      </w:pPr>
      <w:r w:rsidRPr="00F20F28">
        <w:rPr>
          <w:rFonts w:asciiTheme="minorHAnsi" w:hAnsiTheme="minorHAnsi"/>
          <w:sz w:val="22"/>
          <w:szCs w:val="22"/>
        </w:rPr>
        <w:t>A minimalist and intuitive platform that allows users to trade in stocks, derivatives, commodities, and currencies. It features real-time data, instant search across 90,000+ instruments, and advanced charting with hundreds of indicators.</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2.</w:t>
      </w:r>
      <w:r w:rsidRPr="00F20F28">
        <w:rPr>
          <w:rStyle w:val="apple-tab-span"/>
          <w:rFonts w:asciiTheme="minorHAnsi" w:hAnsiTheme="minorHAnsi"/>
          <w:sz w:val="22"/>
          <w:szCs w:val="22"/>
        </w:rPr>
        <w:t xml:space="preserve"> </w:t>
      </w:r>
      <w:r w:rsidRPr="00F20F28">
        <w:rPr>
          <w:rFonts w:asciiTheme="minorHAnsi" w:hAnsiTheme="minorHAnsi"/>
          <w:b/>
          <w:bCs/>
          <w:sz w:val="22"/>
          <w:szCs w:val="22"/>
        </w:rPr>
        <w:t>Console – Portfolio and Analytics Dashboard:</w:t>
      </w:r>
    </w:p>
    <w:p w:rsidR="003606C3" w:rsidRPr="00F20F28" w:rsidRDefault="003606C3" w:rsidP="003606C3">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A comprehensive back-office tool where users can track their investments, view profit and loss statements, download tax reports, and get insights into trading performance with clear visualizations.</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3.</w:t>
      </w:r>
      <w:r w:rsidRPr="00F20F28">
        <w:rPr>
          <w:rStyle w:val="apple-tab-span"/>
          <w:rFonts w:asciiTheme="minorHAnsi" w:hAnsiTheme="minorHAnsi"/>
          <w:sz w:val="22"/>
          <w:szCs w:val="22"/>
        </w:rPr>
        <w:t xml:space="preserve"> </w:t>
      </w:r>
      <w:r w:rsidRPr="00F20F28">
        <w:rPr>
          <w:rFonts w:asciiTheme="minorHAnsi" w:hAnsiTheme="minorHAnsi"/>
          <w:b/>
          <w:bCs/>
          <w:sz w:val="22"/>
          <w:szCs w:val="22"/>
        </w:rPr>
        <w:t>Direct Mutual Fund Investing via Coin:</w:t>
      </w:r>
    </w:p>
    <w:p w:rsidR="003606C3" w:rsidRPr="00F20F28" w:rsidRDefault="003606C3" w:rsidP="003606C3">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Zerodha Coin enables users to invest in direct mutual funds with zero commission. All holdings are in the user’s demat account, offering transparency, long-term savings, and easy tracking in one place.</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4.</w:t>
      </w:r>
      <w:r w:rsidRPr="00F20F28">
        <w:rPr>
          <w:rStyle w:val="apple-tab-span"/>
          <w:rFonts w:asciiTheme="minorHAnsi" w:hAnsiTheme="minorHAnsi"/>
          <w:sz w:val="22"/>
          <w:szCs w:val="22"/>
        </w:rPr>
        <w:t xml:space="preserve"> </w:t>
      </w:r>
      <w:r w:rsidRPr="00F20F28">
        <w:rPr>
          <w:rFonts w:asciiTheme="minorHAnsi" w:hAnsiTheme="minorHAnsi"/>
          <w:b/>
          <w:bCs/>
          <w:sz w:val="22"/>
          <w:szCs w:val="22"/>
        </w:rPr>
        <w:t>Good Till Triggered (GTT) Orders and Basket Orders:</w:t>
      </w:r>
    </w:p>
    <w:p w:rsidR="003606C3" w:rsidRPr="00F20F28" w:rsidRDefault="003606C3" w:rsidP="003606C3">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GTT orders allow users to set buy/sell triggers for stocks that remain active until conditions are met. Basket orders enable execution of multiple trades together, useful for strategy-based investing.</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5.</w:t>
      </w:r>
      <w:r w:rsidRPr="00F20F28">
        <w:rPr>
          <w:rStyle w:val="apple-tab-span"/>
          <w:rFonts w:asciiTheme="minorHAnsi" w:hAnsiTheme="minorHAnsi"/>
          <w:sz w:val="22"/>
          <w:szCs w:val="22"/>
        </w:rPr>
        <w:t xml:space="preserve"> </w:t>
      </w:r>
      <w:r w:rsidRPr="00F20F28">
        <w:rPr>
          <w:rFonts w:asciiTheme="minorHAnsi" w:hAnsiTheme="minorHAnsi"/>
          <w:b/>
          <w:bCs/>
          <w:sz w:val="22"/>
          <w:szCs w:val="22"/>
        </w:rPr>
        <w:t>Kite Connect API for Developers:</w:t>
      </w:r>
    </w:p>
    <w:p w:rsidR="003606C3" w:rsidRPr="00F20F28" w:rsidRDefault="003606C3" w:rsidP="003606C3">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An open API gateway that allows fintech developers and advanced users to build custom trading tools, dashboards, or automated strategies, enabling a wide range of innovation in stock market applications.</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6.</w:t>
      </w:r>
      <w:r w:rsidRPr="00F20F28">
        <w:rPr>
          <w:rStyle w:val="apple-tab-span"/>
          <w:rFonts w:asciiTheme="minorHAnsi" w:hAnsiTheme="minorHAnsi"/>
          <w:sz w:val="22"/>
          <w:szCs w:val="22"/>
        </w:rPr>
        <w:t xml:space="preserve"> </w:t>
      </w:r>
      <w:r w:rsidRPr="00F20F28">
        <w:rPr>
          <w:rFonts w:asciiTheme="minorHAnsi" w:hAnsiTheme="minorHAnsi"/>
          <w:b/>
          <w:bCs/>
          <w:sz w:val="22"/>
          <w:szCs w:val="22"/>
        </w:rPr>
        <w:t>Nudge and Kill Switch – Risk Control Tools:</w:t>
      </w:r>
    </w:p>
    <w:p w:rsidR="003606C3" w:rsidRPr="00F20F28" w:rsidRDefault="003606C3" w:rsidP="003606C3">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Nudge warns users before placing risky trades (like buying illiquid stocks or over-leveraging), while Kill Switch allows users to temporarily disable trading in certain segments, promoting disciplined and safer trading behavior.</w:t>
      </w:r>
    </w:p>
    <w:p w:rsidR="003606C3" w:rsidRPr="00F20F28" w:rsidRDefault="003606C3" w:rsidP="003606C3">
      <w:pPr>
        <w:pStyle w:val="p2"/>
        <w:spacing w:before="0" w:beforeAutospacing="0" w:after="0" w:afterAutospacing="0"/>
        <w:rPr>
          <w:rFonts w:asciiTheme="minorHAnsi" w:hAnsiTheme="minorHAnsi"/>
          <w:sz w:val="22"/>
          <w:szCs w:val="22"/>
        </w:rPr>
      </w:pPr>
    </w:p>
    <w:p w:rsidR="003606C3" w:rsidRPr="00F20F28" w:rsidRDefault="003606C3" w:rsidP="003606C3">
      <w:pPr>
        <w:pStyle w:val="p1"/>
        <w:spacing w:before="0" w:beforeAutospacing="0" w:after="0" w:afterAutospacing="0"/>
        <w:rPr>
          <w:rFonts w:asciiTheme="minorHAnsi" w:hAnsiTheme="minorHAnsi"/>
          <w:sz w:val="22"/>
          <w:szCs w:val="22"/>
        </w:rPr>
      </w:pPr>
      <w:r w:rsidRPr="00F20F28">
        <w:rPr>
          <w:rStyle w:val="s1"/>
          <w:rFonts w:asciiTheme="minorHAnsi" w:hAnsiTheme="minorHAnsi"/>
          <w:sz w:val="22"/>
          <w:szCs w:val="22"/>
        </w:rPr>
        <w:t>7.</w:t>
      </w:r>
      <w:r w:rsidRPr="00F20F28">
        <w:rPr>
          <w:rStyle w:val="apple-tab-span"/>
          <w:rFonts w:asciiTheme="minorHAnsi" w:hAnsiTheme="minorHAnsi"/>
          <w:sz w:val="22"/>
          <w:szCs w:val="22"/>
        </w:rPr>
        <w:t xml:space="preserve"> </w:t>
      </w:r>
      <w:r w:rsidRPr="00F20F28">
        <w:rPr>
          <w:rFonts w:asciiTheme="minorHAnsi" w:hAnsiTheme="minorHAnsi"/>
          <w:b/>
          <w:bCs/>
          <w:sz w:val="22"/>
          <w:szCs w:val="22"/>
        </w:rPr>
        <w:t>Varsity and TradingQnA – Education &amp; Community:</w:t>
      </w:r>
    </w:p>
    <w:p w:rsidR="007E135E" w:rsidRPr="00F20F28" w:rsidRDefault="003606C3" w:rsidP="007E135E">
      <w:pPr>
        <w:pStyle w:val="p2"/>
        <w:spacing w:before="0" w:beforeAutospacing="0" w:after="0" w:afterAutospacing="0"/>
        <w:rPr>
          <w:rFonts w:asciiTheme="minorHAnsi" w:hAnsiTheme="minorHAnsi"/>
          <w:sz w:val="22"/>
          <w:szCs w:val="22"/>
        </w:rPr>
      </w:pPr>
      <w:r w:rsidRPr="00F20F28">
        <w:rPr>
          <w:rFonts w:asciiTheme="minorHAnsi" w:hAnsiTheme="minorHAnsi"/>
          <w:sz w:val="22"/>
          <w:szCs w:val="22"/>
        </w:rPr>
        <w:t>Zerodha Varsity offers free, in-depth market education from beginner to advanced levels. TradingQnA is a community forum where users can ask questions, share knowledge, and stay updated with the latest trading discussions.</w:t>
      </w:r>
      <w:bookmarkStart w:id="6" w:name="_heading=h.m1j7b1m9j5yk" w:colFirst="0" w:colLast="0"/>
      <w:bookmarkStart w:id="7" w:name="_heading=h.xah1h5z1q8pz" w:colFirst="0" w:colLast="0"/>
      <w:bookmarkEnd w:id="6"/>
      <w:bookmarkEnd w:id="7"/>
    </w:p>
    <w:p w:rsidR="0067184F" w:rsidRPr="00F20F28" w:rsidRDefault="0067184F" w:rsidP="007E135E">
      <w:pPr>
        <w:pStyle w:val="p2"/>
        <w:spacing w:before="0" w:beforeAutospacing="0" w:after="0" w:afterAutospacing="0"/>
        <w:rPr>
          <w:rFonts w:asciiTheme="minorHAnsi" w:hAnsiTheme="minorHAnsi"/>
          <w:sz w:val="22"/>
          <w:szCs w:val="22"/>
        </w:rPr>
      </w:pPr>
    </w:p>
    <w:p w:rsidR="0067184F" w:rsidRDefault="0067184F" w:rsidP="007E135E">
      <w:pPr>
        <w:pStyle w:val="p2"/>
        <w:spacing w:before="0" w:beforeAutospacing="0" w:after="0" w:afterAutospacing="0"/>
        <w:rPr>
          <w:rFonts w:asciiTheme="minorHAnsi" w:hAnsiTheme="minorHAnsi"/>
          <w:sz w:val="21"/>
          <w:szCs w:val="21"/>
        </w:rPr>
      </w:pPr>
    </w:p>
    <w:p w:rsidR="0067184F" w:rsidRPr="006F7414" w:rsidRDefault="0067184F" w:rsidP="007E135E">
      <w:pPr>
        <w:pStyle w:val="p2"/>
        <w:spacing w:before="0" w:beforeAutospacing="0" w:after="0" w:afterAutospacing="0"/>
        <w:rPr>
          <w:rFonts w:asciiTheme="minorHAnsi" w:hAnsiTheme="minorHAnsi"/>
          <w:sz w:val="21"/>
          <w:szCs w:val="21"/>
        </w:rPr>
      </w:pPr>
    </w:p>
    <w:p w:rsidR="00CF4F25" w:rsidRDefault="00CF4F25" w:rsidP="007E135E">
      <w:pPr>
        <w:pStyle w:val="p2"/>
        <w:spacing w:before="0" w:beforeAutospacing="0" w:after="0" w:afterAutospacing="0"/>
        <w:rPr>
          <w:rFonts w:asciiTheme="minorHAnsi" w:hAnsiTheme="minorHAnsi"/>
          <w:sz w:val="22"/>
          <w:szCs w:val="22"/>
        </w:rPr>
      </w:pPr>
    </w:p>
    <w:p w:rsidR="0067184F" w:rsidRDefault="0067184F" w:rsidP="007E135E">
      <w:pPr>
        <w:pStyle w:val="p2"/>
        <w:spacing w:before="0" w:beforeAutospacing="0" w:after="0" w:afterAutospacing="0"/>
      </w:pPr>
      <w:r>
        <w:lastRenderedPageBreak/>
        <w:fldChar w:fldCharType="begin"/>
      </w:r>
      <w:r>
        <w:instrText xml:space="preserve"> INCLUDEPICTURE "https://i0.wp.com/tradingtuitions.com/wp-content/uploads/2020/10/Zerodha-Kite1.png?ssl=1" \* MERGEFORMATINET </w:instrText>
      </w:r>
      <w:r>
        <w:fldChar w:fldCharType="separate"/>
      </w:r>
      <w:r>
        <w:rPr>
          <w:noProof/>
        </w:rPr>
        <w:drawing>
          <wp:inline distT="0" distB="0" distL="0" distR="0" wp14:anchorId="500B1C05" wp14:editId="553ED22B">
            <wp:extent cx="6046069" cy="3012719"/>
            <wp:effectExtent l="0" t="0" r="0" b="0"/>
            <wp:docPr id="133457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3039" cy="3061038"/>
                    </a:xfrm>
                    <a:prstGeom prst="rect">
                      <a:avLst/>
                    </a:prstGeom>
                    <a:noFill/>
                    <a:ln>
                      <a:noFill/>
                    </a:ln>
                  </pic:spPr>
                </pic:pic>
              </a:graphicData>
            </a:graphic>
          </wp:inline>
        </w:drawing>
      </w:r>
      <w:r>
        <w:fldChar w:fldCharType="end"/>
      </w:r>
    </w:p>
    <w:p w:rsidR="00F20F28" w:rsidRDefault="00F20F28" w:rsidP="007E135E">
      <w:pPr>
        <w:pStyle w:val="p2"/>
        <w:spacing w:before="0" w:beforeAutospacing="0" w:after="0" w:afterAutospacing="0"/>
        <w:rPr>
          <w:rFonts w:asciiTheme="minorHAnsi" w:hAnsiTheme="minorHAnsi"/>
          <w:sz w:val="22"/>
          <w:szCs w:val="22"/>
        </w:rPr>
      </w:pPr>
    </w:p>
    <w:p w:rsidR="0067184F" w:rsidRPr="0067184F" w:rsidRDefault="0067184F" w:rsidP="0067184F">
      <w:pPr>
        <w:rPr>
          <w:rFonts w:asciiTheme="minorHAnsi" w:hAnsiTheme="minorHAnsi"/>
          <w:color w:val="7F7F7F" w:themeColor="text1" w:themeTint="80"/>
          <w:sz w:val="18"/>
          <w:szCs w:val="18"/>
        </w:rPr>
      </w:pPr>
      <w:r w:rsidRPr="0067184F">
        <w:rPr>
          <w:rFonts w:asciiTheme="minorHAnsi" w:hAnsiTheme="minorHAnsi"/>
          <w:i/>
          <w:iCs/>
          <w:color w:val="7F7F7F" w:themeColor="text1" w:themeTint="80"/>
          <w:sz w:val="18"/>
          <w:szCs w:val="18"/>
        </w:rPr>
        <w:t>Zerodha’s Kite dashboard showcasing real-time portfolio, equity, and commodity positions with a clean and user-friendly interface.</w:t>
      </w:r>
    </w:p>
    <w:p w:rsidR="0067184F" w:rsidRDefault="0067184F" w:rsidP="007E135E">
      <w:pPr>
        <w:pStyle w:val="p2"/>
        <w:spacing w:before="0" w:beforeAutospacing="0" w:after="0" w:afterAutospacing="0"/>
        <w:rPr>
          <w:rFonts w:asciiTheme="minorHAnsi" w:hAnsiTheme="minorHAnsi"/>
          <w:sz w:val="22"/>
          <w:szCs w:val="22"/>
        </w:rPr>
      </w:pPr>
    </w:p>
    <w:p w:rsidR="007A4A94" w:rsidRDefault="007A4A94" w:rsidP="007E135E">
      <w:pPr>
        <w:pStyle w:val="p2"/>
        <w:spacing w:before="0" w:beforeAutospacing="0" w:after="0" w:afterAutospacing="0"/>
        <w:rPr>
          <w:rFonts w:asciiTheme="majorHAnsi" w:hAnsiTheme="majorHAnsi" w:cstheme="majorHAnsi"/>
          <w:b/>
          <w:sz w:val="32"/>
          <w:szCs w:val="32"/>
        </w:rPr>
      </w:pPr>
    </w:p>
    <w:p w:rsidR="00FE1D65" w:rsidRDefault="00FE1D65" w:rsidP="007E135E">
      <w:pPr>
        <w:pStyle w:val="p2"/>
        <w:spacing w:before="0" w:beforeAutospacing="0" w:after="0" w:afterAutospacing="0"/>
        <w:rPr>
          <w:rFonts w:asciiTheme="majorHAnsi" w:hAnsiTheme="majorHAnsi" w:cstheme="majorHAnsi"/>
          <w:b/>
          <w:sz w:val="32"/>
          <w:szCs w:val="32"/>
        </w:rPr>
      </w:pPr>
    </w:p>
    <w:p w:rsidR="002D2614" w:rsidRPr="00130978" w:rsidRDefault="00000000" w:rsidP="007E135E">
      <w:pPr>
        <w:pStyle w:val="p2"/>
        <w:spacing w:before="0" w:beforeAutospacing="0" w:after="0" w:afterAutospacing="0"/>
        <w:rPr>
          <w:rFonts w:asciiTheme="majorHAnsi" w:hAnsiTheme="majorHAnsi" w:cstheme="majorHAnsi"/>
          <w:sz w:val="32"/>
          <w:szCs w:val="32"/>
        </w:rPr>
      </w:pPr>
      <w:r w:rsidRPr="00130978">
        <w:rPr>
          <w:rFonts w:asciiTheme="majorHAnsi" w:hAnsiTheme="majorHAnsi" w:cstheme="majorHAnsi"/>
          <w:b/>
          <w:sz w:val="32"/>
          <w:szCs w:val="32"/>
        </w:rPr>
        <w:t>Schema Description</w:t>
      </w:r>
    </w:p>
    <w:p w:rsidR="002D2614" w:rsidRPr="00F20F28" w:rsidRDefault="00504CFB" w:rsidP="007E135E">
      <w:pPr>
        <w:pStyle w:val="p1"/>
        <w:rPr>
          <w:rFonts w:asciiTheme="minorHAnsi" w:hAnsiTheme="minorHAnsi"/>
          <w:sz w:val="22"/>
          <w:szCs w:val="22"/>
        </w:rPr>
      </w:pPr>
      <w:r w:rsidRPr="00F20F28">
        <w:rPr>
          <w:rFonts w:asciiTheme="minorHAnsi" w:hAnsiTheme="minorHAnsi"/>
          <w:sz w:val="22"/>
          <w:szCs w:val="22"/>
        </w:rPr>
        <w:t>The schema for Zerodha captures the essential entities and relationships needed to manage user accounts, stock transactions, holdings, and trading operations efficiently and transparently.</w:t>
      </w: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Users Entity</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UserId (Primary Key):</w:t>
      </w:r>
      <w:r w:rsidRPr="00F20F28">
        <w:rPr>
          <w:rFonts w:asciiTheme="minorHAnsi" w:hAnsiTheme="minorHAnsi"/>
          <w:sz w:val="22"/>
          <w:szCs w:val="22"/>
        </w:rPr>
        <w:t xml:space="preserve"> Unique identifier for each user.</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FullName:</w:t>
      </w:r>
      <w:r w:rsidRPr="00F20F28">
        <w:rPr>
          <w:rFonts w:asciiTheme="minorHAnsi" w:hAnsiTheme="minorHAnsi"/>
          <w:sz w:val="22"/>
          <w:szCs w:val="22"/>
        </w:rPr>
        <w:t xml:space="preserve"> Full name of the user.</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Email:</w:t>
      </w:r>
      <w:r w:rsidRPr="00F20F28">
        <w:rPr>
          <w:rFonts w:asciiTheme="minorHAnsi" w:hAnsiTheme="minorHAnsi"/>
          <w:sz w:val="22"/>
          <w:szCs w:val="22"/>
        </w:rPr>
        <w:t xml:space="preserve"> Registered email address.</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PhoneNumber:</w:t>
      </w:r>
      <w:r w:rsidRPr="00F20F28">
        <w:rPr>
          <w:rFonts w:asciiTheme="minorHAnsi" w:hAnsiTheme="minorHAnsi"/>
          <w:sz w:val="22"/>
          <w:szCs w:val="22"/>
        </w:rPr>
        <w:t xml:space="preserve"> Contact number for account verification and notifications.</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AccountType:</w:t>
      </w:r>
      <w:r w:rsidRPr="00F20F28">
        <w:rPr>
          <w:rFonts w:asciiTheme="minorHAnsi" w:hAnsiTheme="minorHAnsi"/>
          <w:sz w:val="22"/>
          <w:szCs w:val="22"/>
        </w:rPr>
        <w:t xml:space="preserve"> Investor or Trader.</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PANNumber:</w:t>
      </w:r>
      <w:r w:rsidRPr="00F20F28">
        <w:rPr>
          <w:rFonts w:asciiTheme="minorHAnsi" w:hAnsiTheme="minorHAnsi"/>
          <w:sz w:val="22"/>
          <w:szCs w:val="22"/>
        </w:rPr>
        <w:t xml:space="preserve"> User’s PAN card number (for regulatory compliance).</w:t>
      </w:r>
    </w:p>
    <w:p w:rsidR="00504CFB" w:rsidRPr="00F20F28" w:rsidRDefault="00504CFB" w:rsidP="007E135E">
      <w:pPr>
        <w:pStyle w:val="p2"/>
        <w:numPr>
          <w:ilvl w:val="0"/>
          <w:numId w:val="1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RegistrationDate:</w:t>
      </w:r>
      <w:r w:rsidRPr="00F20F28">
        <w:rPr>
          <w:rFonts w:asciiTheme="minorHAnsi" w:hAnsiTheme="minorHAnsi"/>
          <w:sz w:val="22"/>
          <w:szCs w:val="22"/>
        </w:rPr>
        <w:t xml:space="preserve"> The date the user created the account.</w:t>
      </w:r>
    </w:p>
    <w:p w:rsidR="00504CFB" w:rsidRPr="00F20F28" w:rsidRDefault="00504CFB" w:rsidP="00504CFB">
      <w:pPr>
        <w:rPr>
          <w:rStyle w:val="s2"/>
          <w:rFonts w:asciiTheme="minorHAnsi" w:hAnsiTheme="minorHAnsi"/>
          <w:sz w:val="22"/>
          <w:szCs w:val="22"/>
        </w:rPr>
      </w:pPr>
    </w:p>
    <w:p w:rsidR="00130978" w:rsidRPr="00F20F28" w:rsidRDefault="00130978"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Stocks Entity</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StockId (Primary Key):</w:t>
      </w:r>
      <w:r w:rsidRPr="00F20F28">
        <w:rPr>
          <w:rFonts w:asciiTheme="minorHAnsi" w:hAnsiTheme="minorHAnsi"/>
          <w:sz w:val="22"/>
          <w:szCs w:val="22"/>
        </w:rPr>
        <w:t xml:space="preserve"> Unique identifier for each stock or instrument.</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Symbol:</w:t>
      </w:r>
      <w:r w:rsidRPr="00F20F28">
        <w:rPr>
          <w:rFonts w:asciiTheme="minorHAnsi" w:hAnsiTheme="minorHAnsi"/>
          <w:sz w:val="22"/>
          <w:szCs w:val="22"/>
        </w:rPr>
        <w:t xml:space="preserve"> Ticker symbol (e.g., TCS, INFY).</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CompanyName:</w:t>
      </w:r>
      <w:r w:rsidRPr="00F20F28">
        <w:rPr>
          <w:rFonts w:asciiTheme="minorHAnsi" w:hAnsiTheme="minorHAnsi"/>
          <w:sz w:val="22"/>
          <w:szCs w:val="22"/>
        </w:rPr>
        <w:t xml:space="preserve"> Name of the company.</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Exchange:</w:t>
      </w:r>
      <w:r w:rsidRPr="00F20F28">
        <w:rPr>
          <w:rFonts w:asciiTheme="minorHAnsi" w:hAnsiTheme="minorHAnsi"/>
          <w:sz w:val="22"/>
          <w:szCs w:val="22"/>
        </w:rPr>
        <w:t xml:space="preserve"> Exchange where the stock is listed (e.g., NSE, BSE).</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InstrumentType:</w:t>
      </w:r>
      <w:r w:rsidRPr="00F20F28">
        <w:rPr>
          <w:rFonts w:asciiTheme="minorHAnsi" w:hAnsiTheme="minorHAnsi"/>
          <w:sz w:val="22"/>
          <w:szCs w:val="22"/>
        </w:rPr>
        <w:t xml:space="preserve"> Type of instrument (Equity, Futures, Options, ETF, etc.).</w:t>
      </w:r>
    </w:p>
    <w:p w:rsidR="00504CFB" w:rsidRPr="00F20F28" w:rsidRDefault="00504CFB" w:rsidP="007E135E">
      <w:pPr>
        <w:pStyle w:val="p2"/>
        <w:numPr>
          <w:ilvl w:val="0"/>
          <w:numId w:val="2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CurrentPrice:</w:t>
      </w:r>
      <w:r w:rsidRPr="00F20F28">
        <w:rPr>
          <w:rFonts w:asciiTheme="minorHAnsi" w:hAnsiTheme="minorHAnsi"/>
          <w:sz w:val="22"/>
          <w:szCs w:val="22"/>
        </w:rPr>
        <w:t xml:space="preserve"> Latest market price.</w:t>
      </w:r>
    </w:p>
    <w:p w:rsidR="00504CFB" w:rsidRPr="00F20F28" w:rsidRDefault="00504CFB" w:rsidP="00504CFB">
      <w:pPr>
        <w:rPr>
          <w:rStyle w:val="s2"/>
          <w:rFonts w:asciiTheme="minorHAnsi" w:hAnsiTheme="minorHAnsi"/>
          <w:sz w:val="22"/>
          <w:szCs w:val="22"/>
        </w:rPr>
      </w:pPr>
    </w:p>
    <w:p w:rsidR="00130978" w:rsidRPr="00F20F28" w:rsidRDefault="00130978"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Orders Entity</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OrderId (Primary Key):</w:t>
      </w:r>
      <w:r w:rsidRPr="00F20F28">
        <w:rPr>
          <w:rFonts w:asciiTheme="minorHAnsi" w:hAnsiTheme="minorHAnsi"/>
          <w:sz w:val="22"/>
          <w:szCs w:val="22"/>
        </w:rPr>
        <w:t xml:space="preserve"> Unique identifier for each order placed.</w:t>
      </w:r>
    </w:p>
    <w:p w:rsidR="00504CFB" w:rsidRPr="00F20F28" w:rsidRDefault="00504CFB" w:rsidP="007E135E">
      <w:pPr>
        <w:pStyle w:val="p4"/>
        <w:numPr>
          <w:ilvl w:val="0"/>
          <w:numId w:val="24"/>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UserId (Foreign Key referencing Users Entity):</w:t>
      </w:r>
      <w:r w:rsidRPr="00F20F28">
        <w:rPr>
          <w:rStyle w:val="s3"/>
          <w:rFonts w:asciiTheme="minorHAnsi" w:hAnsiTheme="minorHAnsi"/>
          <w:sz w:val="22"/>
          <w:szCs w:val="22"/>
        </w:rPr>
        <w:t xml:space="preserve"> User who placed the order.</w:t>
      </w:r>
    </w:p>
    <w:p w:rsidR="00504CFB" w:rsidRPr="00F20F28" w:rsidRDefault="00504CFB" w:rsidP="007E135E">
      <w:pPr>
        <w:pStyle w:val="p4"/>
        <w:numPr>
          <w:ilvl w:val="0"/>
          <w:numId w:val="24"/>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StockId (Foreign Key referencing Stocks Entity):</w:t>
      </w:r>
      <w:r w:rsidRPr="00F20F28">
        <w:rPr>
          <w:rStyle w:val="s3"/>
          <w:rFonts w:asciiTheme="minorHAnsi" w:hAnsiTheme="minorHAnsi"/>
          <w:sz w:val="22"/>
          <w:szCs w:val="22"/>
        </w:rPr>
        <w:t xml:space="preserve"> Stock being traded.</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OrderType:</w:t>
      </w:r>
      <w:r w:rsidRPr="00F20F28">
        <w:rPr>
          <w:rFonts w:asciiTheme="minorHAnsi" w:hAnsiTheme="minorHAnsi"/>
          <w:sz w:val="22"/>
          <w:szCs w:val="22"/>
        </w:rPr>
        <w:t xml:space="preserve"> Buy or Sell.</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OrderMode:</w:t>
      </w:r>
      <w:r w:rsidRPr="00F20F28">
        <w:rPr>
          <w:rFonts w:asciiTheme="minorHAnsi" w:hAnsiTheme="minorHAnsi"/>
          <w:sz w:val="22"/>
          <w:szCs w:val="22"/>
        </w:rPr>
        <w:t xml:space="preserve"> Market, Limit, Stop-loss, GTT.</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Quantity:</w:t>
      </w:r>
      <w:r w:rsidRPr="00F20F28">
        <w:rPr>
          <w:rFonts w:asciiTheme="minorHAnsi" w:hAnsiTheme="minorHAnsi"/>
          <w:sz w:val="22"/>
          <w:szCs w:val="22"/>
        </w:rPr>
        <w:t xml:space="preserve"> Number of shares.</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Price:</w:t>
      </w:r>
      <w:r w:rsidRPr="00F20F28">
        <w:rPr>
          <w:rFonts w:asciiTheme="minorHAnsi" w:hAnsiTheme="minorHAnsi"/>
          <w:sz w:val="22"/>
          <w:szCs w:val="22"/>
        </w:rPr>
        <w:t xml:space="preserve"> Price at which the order is placed.</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OrderStatus:</w:t>
      </w:r>
      <w:r w:rsidRPr="00F20F28">
        <w:rPr>
          <w:rFonts w:asciiTheme="minorHAnsi" w:hAnsiTheme="minorHAnsi"/>
          <w:sz w:val="22"/>
          <w:szCs w:val="22"/>
        </w:rPr>
        <w:t xml:space="preserve"> Executed, Partially Filled, Pending, Cancelled.</w:t>
      </w:r>
    </w:p>
    <w:p w:rsidR="00504CFB" w:rsidRPr="00F20F28" w:rsidRDefault="00504CFB" w:rsidP="007E135E">
      <w:pPr>
        <w:pStyle w:val="p2"/>
        <w:numPr>
          <w:ilvl w:val="0"/>
          <w:numId w:val="24"/>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OrderDate:</w:t>
      </w:r>
      <w:r w:rsidRPr="00F20F28">
        <w:rPr>
          <w:rFonts w:asciiTheme="minorHAnsi" w:hAnsiTheme="minorHAnsi"/>
          <w:sz w:val="22"/>
          <w:szCs w:val="22"/>
        </w:rPr>
        <w:t xml:space="preserve"> Date and time of order placement.</w:t>
      </w:r>
    </w:p>
    <w:p w:rsidR="00504CFB" w:rsidRPr="00F20F28" w:rsidRDefault="00504CFB" w:rsidP="00504CFB">
      <w:pPr>
        <w:rPr>
          <w:rStyle w:val="s2"/>
          <w:rFonts w:asciiTheme="minorHAnsi" w:hAnsiTheme="minorHAnsi"/>
          <w:sz w:val="22"/>
          <w:szCs w:val="22"/>
        </w:rPr>
      </w:pPr>
    </w:p>
    <w:p w:rsidR="00130978" w:rsidRPr="00F20F28" w:rsidRDefault="00130978"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Trades Entity</w:t>
      </w:r>
    </w:p>
    <w:p w:rsidR="00504CFB" w:rsidRPr="00F20F28" w:rsidRDefault="00504CFB" w:rsidP="007E135E">
      <w:pPr>
        <w:pStyle w:val="p2"/>
        <w:numPr>
          <w:ilvl w:val="0"/>
          <w:numId w:val="25"/>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TradeId (Primary Key):</w:t>
      </w:r>
      <w:r w:rsidRPr="00F20F28">
        <w:rPr>
          <w:rFonts w:asciiTheme="minorHAnsi" w:hAnsiTheme="minorHAnsi"/>
          <w:sz w:val="22"/>
          <w:szCs w:val="22"/>
        </w:rPr>
        <w:t xml:space="preserve"> Unique identifier for each trade (executed order).</w:t>
      </w:r>
    </w:p>
    <w:p w:rsidR="00504CFB" w:rsidRPr="00F20F28" w:rsidRDefault="00504CFB" w:rsidP="007E135E">
      <w:pPr>
        <w:pStyle w:val="p4"/>
        <w:numPr>
          <w:ilvl w:val="0"/>
          <w:numId w:val="25"/>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OrderId (Foreign Key referencing Orders Entity):</w:t>
      </w:r>
      <w:r w:rsidRPr="00F20F28">
        <w:rPr>
          <w:rStyle w:val="s3"/>
          <w:rFonts w:asciiTheme="minorHAnsi" w:hAnsiTheme="minorHAnsi"/>
          <w:sz w:val="22"/>
          <w:szCs w:val="22"/>
        </w:rPr>
        <w:t xml:space="preserve"> Order that triggered the trade.</w:t>
      </w:r>
    </w:p>
    <w:p w:rsidR="00504CFB" w:rsidRPr="00F20F28" w:rsidRDefault="00504CFB" w:rsidP="007E135E">
      <w:pPr>
        <w:pStyle w:val="p2"/>
        <w:numPr>
          <w:ilvl w:val="0"/>
          <w:numId w:val="25"/>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ExecutedQuantity:</w:t>
      </w:r>
      <w:r w:rsidRPr="00F20F28">
        <w:rPr>
          <w:rFonts w:asciiTheme="minorHAnsi" w:hAnsiTheme="minorHAnsi"/>
          <w:sz w:val="22"/>
          <w:szCs w:val="22"/>
        </w:rPr>
        <w:t xml:space="preserve"> Quantity executed in this trade.</w:t>
      </w:r>
    </w:p>
    <w:p w:rsidR="00504CFB" w:rsidRPr="00F20F28" w:rsidRDefault="00504CFB" w:rsidP="007E135E">
      <w:pPr>
        <w:pStyle w:val="p2"/>
        <w:numPr>
          <w:ilvl w:val="0"/>
          <w:numId w:val="25"/>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ExecutedPrice:</w:t>
      </w:r>
      <w:r w:rsidRPr="00F20F28">
        <w:rPr>
          <w:rFonts w:asciiTheme="minorHAnsi" w:hAnsiTheme="minorHAnsi"/>
          <w:sz w:val="22"/>
          <w:szCs w:val="22"/>
        </w:rPr>
        <w:t xml:space="preserve"> Final execution price.</w:t>
      </w:r>
    </w:p>
    <w:p w:rsidR="00504CFB" w:rsidRPr="00F20F28" w:rsidRDefault="00504CFB" w:rsidP="007E135E">
      <w:pPr>
        <w:pStyle w:val="p2"/>
        <w:numPr>
          <w:ilvl w:val="0"/>
          <w:numId w:val="25"/>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TradeType:</w:t>
      </w:r>
      <w:r w:rsidRPr="00F20F28">
        <w:rPr>
          <w:rFonts w:asciiTheme="minorHAnsi" w:hAnsiTheme="minorHAnsi"/>
          <w:sz w:val="22"/>
          <w:szCs w:val="22"/>
        </w:rPr>
        <w:t xml:space="preserve"> Buy or Sell.</w:t>
      </w:r>
    </w:p>
    <w:p w:rsidR="00504CFB" w:rsidRPr="00F20F28" w:rsidRDefault="00504CFB" w:rsidP="007E135E">
      <w:pPr>
        <w:pStyle w:val="p2"/>
        <w:numPr>
          <w:ilvl w:val="0"/>
          <w:numId w:val="25"/>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TradeTime:</w:t>
      </w:r>
      <w:r w:rsidRPr="00F20F28">
        <w:rPr>
          <w:rFonts w:asciiTheme="minorHAnsi" w:hAnsiTheme="minorHAnsi"/>
          <w:sz w:val="22"/>
          <w:szCs w:val="22"/>
        </w:rPr>
        <w:t xml:space="preserve"> Date and time when the trade was executed.</w:t>
      </w:r>
    </w:p>
    <w:p w:rsidR="00130978" w:rsidRPr="00F20F28" w:rsidRDefault="00130978" w:rsidP="00130978">
      <w:pPr>
        <w:pStyle w:val="p2"/>
        <w:spacing w:before="0" w:beforeAutospacing="0" w:after="0" w:afterAutospacing="0"/>
        <w:ind w:left="360"/>
        <w:rPr>
          <w:rFonts w:asciiTheme="minorHAnsi" w:hAnsiTheme="minorHAnsi"/>
          <w:sz w:val="22"/>
          <w:szCs w:val="22"/>
        </w:rPr>
      </w:pPr>
    </w:p>
    <w:p w:rsidR="00504CFB" w:rsidRPr="00F20F28" w:rsidRDefault="00504CFB"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Holdings Entity</w:t>
      </w:r>
    </w:p>
    <w:p w:rsidR="00504CFB" w:rsidRPr="00F20F28" w:rsidRDefault="00504CFB" w:rsidP="007E135E">
      <w:pPr>
        <w:pStyle w:val="p2"/>
        <w:numPr>
          <w:ilvl w:val="0"/>
          <w:numId w:val="27"/>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HoldingId (Primary Key):</w:t>
      </w:r>
      <w:r w:rsidRPr="00F20F28">
        <w:rPr>
          <w:rFonts w:asciiTheme="minorHAnsi" w:hAnsiTheme="minorHAnsi"/>
          <w:sz w:val="22"/>
          <w:szCs w:val="22"/>
        </w:rPr>
        <w:t xml:space="preserve"> Unique ID for each holding.</w:t>
      </w:r>
    </w:p>
    <w:p w:rsidR="00504CFB" w:rsidRPr="00F20F28" w:rsidRDefault="00504CFB" w:rsidP="007E135E">
      <w:pPr>
        <w:pStyle w:val="p4"/>
        <w:numPr>
          <w:ilvl w:val="0"/>
          <w:numId w:val="27"/>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UserId (Foreign Key referencing Users Entity):</w:t>
      </w:r>
      <w:r w:rsidRPr="00F20F28">
        <w:rPr>
          <w:rStyle w:val="s3"/>
          <w:rFonts w:asciiTheme="minorHAnsi" w:hAnsiTheme="minorHAnsi"/>
          <w:sz w:val="22"/>
          <w:szCs w:val="22"/>
        </w:rPr>
        <w:t xml:space="preserve"> User who owns the holding.</w:t>
      </w:r>
    </w:p>
    <w:p w:rsidR="00504CFB" w:rsidRPr="00F20F28" w:rsidRDefault="00504CFB" w:rsidP="007E135E">
      <w:pPr>
        <w:pStyle w:val="p4"/>
        <w:numPr>
          <w:ilvl w:val="0"/>
          <w:numId w:val="27"/>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StockId (Foreign Key referencing Stocks Entity):</w:t>
      </w:r>
      <w:r w:rsidRPr="00F20F28">
        <w:rPr>
          <w:rStyle w:val="s3"/>
          <w:rFonts w:asciiTheme="minorHAnsi" w:hAnsiTheme="minorHAnsi"/>
          <w:sz w:val="22"/>
          <w:szCs w:val="22"/>
        </w:rPr>
        <w:t xml:space="preserve"> Stock being held.</w:t>
      </w:r>
    </w:p>
    <w:p w:rsidR="00504CFB" w:rsidRPr="00F20F28" w:rsidRDefault="00504CFB" w:rsidP="007E135E">
      <w:pPr>
        <w:pStyle w:val="p2"/>
        <w:numPr>
          <w:ilvl w:val="0"/>
          <w:numId w:val="27"/>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QuantityHeld:</w:t>
      </w:r>
      <w:r w:rsidRPr="00F20F28">
        <w:rPr>
          <w:rFonts w:asciiTheme="minorHAnsi" w:hAnsiTheme="minorHAnsi"/>
          <w:sz w:val="22"/>
          <w:szCs w:val="22"/>
        </w:rPr>
        <w:t xml:space="preserve"> Total number of shares currently held.</w:t>
      </w:r>
    </w:p>
    <w:p w:rsidR="00504CFB" w:rsidRPr="00F20F28" w:rsidRDefault="00504CFB" w:rsidP="007E135E">
      <w:pPr>
        <w:pStyle w:val="p2"/>
        <w:numPr>
          <w:ilvl w:val="0"/>
          <w:numId w:val="27"/>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AverageBuyPrice:</w:t>
      </w:r>
      <w:r w:rsidRPr="00F20F28">
        <w:rPr>
          <w:rFonts w:asciiTheme="minorHAnsi" w:hAnsiTheme="minorHAnsi"/>
          <w:sz w:val="22"/>
          <w:szCs w:val="22"/>
        </w:rPr>
        <w:t xml:space="preserve"> Average price of acquisition.</w:t>
      </w:r>
    </w:p>
    <w:p w:rsidR="00504CFB" w:rsidRPr="00F20F28" w:rsidRDefault="00504CFB" w:rsidP="007E135E">
      <w:pPr>
        <w:pStyle w:val="p2"/>
        <w:numPr>
          <w:ilvl w:val="0"/>
          <w:numId w:val="27"/>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LastUpdated:</w:t>
      </w:r>
      <w:r w:rsidRPr="00F20F28">
        <w:rPr>
          <w:rFonts w:asciiTheme="minorHAnsi" w:hAnsiTheme="minorHAnsi"/>
          <w:sz w:val="22"/>
          <w:szCs w:val="22"/>
        </w:rPr>
        <w:t xml:space="preserve"> Timestamp of last update in holding (due to new trade or corporate action).</w:t>
      </w:r>
    </w:p>
    <w:p w:rsidR="00504CFB" w:rsidRPr="00F20F28" w:rsidRDefault="00504CFB" w:rsidP="00504CFB">
      <w:pPr>
        <w:rPr>
          <w:rStyle w:val="s2"/>
          <w:rFonts w:asciiTheme="minorHAnsi" w:hAnsiTheme="minorHAnsi"/>
          <w:sz w:val="22"/>
          <w:szCs w:val="22"/>
        </w:rPr>
      </w:pPr>
    </w:p>
    <w:p w:rsidR="00130978" w:rsidRPr="00F20F28" w:rsidRDefault="00130978"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FundTransactions Entity</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TransactionId (Primary Key):</w:t>
      </w:r>
      <w:r w:rsidRPr="00F20F28">
        <w:rPr>
          <w:rFonts w:asciiTheme="minorHAnsi" w:hAnsiTheme="minorHAnsi"/>
          <w:sz w:val="22"/>
          <w:szCs w:val="22"/>
        </w:rPr>
        <w:t xml:space="preserve"> Unique identifier for each fund transaction.</w:t>
      </w:r>
    </w:p>
    <w:p w:rsidR="00504CFB" w:rsidRPr="00F20F28" w:rsidRDefault="00504CFB" w:rsidP="007E135E">
      <w:pPr>
        <w:pStyle w:val="p4"/>
        <w:numPr>
          <w:ilvl w:val="0"/>
          <w:numId w:val="29"/>
        </w:numPr>
        <w:spacing w:before="0" w:beforeAutospacing="0" w:after="0" w:afterAutospacing="0"/>
        <w:ind w:left="360"/>
        <w:rPr>
          <w:rFonts w:asciiTheme="minorHAnsi" w:hAnsiTheme="minorHAnsi"/>
          <w:sz w:val="22"/>
          <w:szCs w:val="22"/>
        </w:rPr>
      </w:pPr>
      <w:r w:rsidRPr="00F20F28">
        <w:rPr>
          <w:rFonts w:asciiTheme="minorHAnsi" w:hAnsiTheme="minorHAnsi"/>
          <w:b/>
          <w:bCs/>
          <w:sz w:val="22"/>
          <w:szCs w:val="22"/>
        </w:rPr>
        <w:t>UserId (Foreign Key referencing Users Entity):</w:t>
      </w:r>
      <w:r w:rsidRPr="00F20F28">
        <w:rPr>
          <w:rStyle w:val="s3"/>
          <w:rFonts w:asciiTheme="minorHAnsi" w:hAnsiTheme="minorHAnsi"/>
          <w:sz w:val="22"/>
          <w:szCs w:val="22"/>
        </w:rPr>
        <w:t xml:space="preserve"> User initiating the transaction.</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TransactionDate:</w:t>
      </w:r>
      <w:r w:rsidRPr="00F20F28">
        <w:rPr>
          <w:rFonts w:asciiTheme="minorHAnsi" w:hAnsiTheme="minorHAnsi"/>
          <w:sz w:val="22"/>
          <w:szCs w:val="22"/>
        </w:rPr>
        <w:t xml:space="preserve"> Date of transaction.</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TransactionAmount:</w:t>
      </w:r>
      <w:r w:rsidRPr="00F20F28">
        <w:rPr>
          <w:rFonts w:asciiTheme="minorHAnsi" w:hAnsiTheme="minorHAnsi"/>
          <w:sz w:val="22"/>
          <w:szCs w:val="22"/>
        </w:rPr>
        <w:t xml:space="preserve"> Amount deposited, withdrawn, or adjusted.</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TransactionType:</w:t>
      </w:r>
      <w:r w:rsidRPr="00F20F28">
        <w:rPr>
          <w:rFonts w:asciiTheme="minorHAnsi" w:hAnsiTheme="minorHAnsi"/>
          <w:sz w:val="22"/>
          <w:szCs w:val="22"/>
        </w:rPr>
        <w:t xml:space="preserve"> Deposit, Withdrawal, Trade Debit, Trade Credit, Charges.</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TransactionStatus:</w:t>
      </w:r>
      <w:r w:rsidRPr="00F20F28">
        <w:rPr>
          <w:rFonts w:asciiTheme="minorHAnsi" w:hAnsiTheme="minorHAnsi"/>
          <w:sz w:val="22"/>
          <w:szCs w:val="22"/>
        </w:rPr>
        <w:t xml:space="preserve"> Success, Failed, Pending.</w:t>
      </w:r>
    </w:p>
    <w:p w:rsidR="00504CFB" w:rsidRPr="00F20F28" w:rsidRDefault="00504CFB" w:rsidP="007E135E">
      <w:pPr>
        <w:pStyle w:val="p2"/>
        <w:numPr>
          <w:ilvl w:val="0"/>
          <w:numId w:val="29"/>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Remarks:</w:t>
      </w:r>
      <w:r w:rsidRPr="00F20F28">
        <w:rPr>
          <w:rFonts w:asciiTheme="minorHAnsi" w:hAnsiTheme="minorHAnsi"/>
          <w:sz w:val="22"/>
          <w:szCs w:val="22"/>
        </w:rPr>
        <w:t xml:space="preserve"> Description or notes (e.g., “UPI Deposit”, “Brokerage Fee”).</w:t>
      </w:r>
    </w:p>
    <w:p w:rsidR="00130978" w:rsidRPr="00F20F28" w:rsidRDefault="00130978" w:rsidP="00130978">
      <w:pPr>
        <w:pStyle w:val="p2"/>
        <w:spacing w:before="0" w:beforeAutospacing="0" w:after="0" w:afterAutospacing="0"/>
        <w:rPr>
          <w:rFonts w:asciiTheme="minorHAnsi" w:hAnsiTheme="minorHAnsi"/>
          <w:sz w:val="22"/>
          <w:szCs w:val="22"/>
        </w:rPr>
      </w:pPr>
    </w:p>
    <w:p w:rsidR="00130978" w:rsidRPr="00F20F28" w:rsidRDefault="00130978" w:rsidP="00130978">
      <w:pPr>
        <w:pStyle w:val="p2"/>
        <w:spacing w:before="0" w:beforeAutospacing="0" w:after="0" w:afterAutospacing="0"/>
        <w:rPr>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Watchlist Entity</w:t>
      </w:r>
    </w:p>
    <w:p w:rsidR="00504CFB" w:rsidRPr="00F20F28" w:rsidRDefault="00504CFB" w:rsidP="007E135E">
      <w:pPr>
        <w:pStyle w:val="p2"/>
        <w:numPr>
          <w:ilvl w:val="0"/>
          <w:numId w:val="31"/>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WatchlistId (Primary Key):</w:t>
      </w:r>
      <w:r w:rsidRPr="00F20F28">
        <w:rPr>
          <w:rFonts w:asciiTheme="minorHAnsi" w:hAnsiTheme="minorHAnsi"/>
          <w:sz w:val="22"/>
          <w:szCs w:val="22"/>
        </w:rPr>
        <w:t xml:space="preserve"> Unique identifier for each watchlist entry.</w:t>
      </w:r>
    </w:p>
    <w:p w:rsidR="00504CFB" w:rsidRPr="00F20F28" w:rsidRDefault="00504CFB" w:rsidP="007E135E">
      <w:pPr>
        <w:pStyle w:val="p4"/>
        <w:numPr>
          <w:ilvl w:val="0"/>
          <w:numId w:val="31"/>
        </w:numPr>
        <w:spacing w:before="0" w:beforeAutospacing="0" w:after="0" w:afterAutospacing="0"/>
        <w:ind w:left="360"/>
        <w:rPr>
          <w:rFonts w:asciiTheme="minorHAnsi" w:hAnsiTheme="minorHAnsi"/>
          <w:sz w:val="22"/>
          <w:szCs w:val="22"/>
        </w:rPr>
      </w:pPr>
      <w:r w:rsidRPr="00F20F28">
        <w:rPr>
          <w:rFonts w:asciiTheme="minorHAnsi" w:hAnsiTheme="minorHAnsi"/>
          <w:b/>
          <w:bCs/>
          <w:sz w:val="22"/>
          <w:szCs w:val="22"/>
        </w:rPr>
        <w:t>UserId (Foreign Key referencing Users Entity):</w:t>
      </w:r>
      <w:r w:rsidRPr="00F20F28">
        <w:rPr>
          <w:rStyle w:val="s3"/>
          <w:rFonts w:asciiTheme="minorHAnsi" w:hAnsiTheme="minorHAnsi"/>
          <w:sz w:val="22"/>
          <w:szCs w:val="22"/>
        </w:rPr>
        <w:t xml:space="preserve"> User who added the stock to watchlist.</w:t>
      </w:r>
    </w:p>
    <w:p w:rsidR="00504CFB" w:rsidRPr="00F20F28" w:rsidRDefault="00504CFB" w:rsidP="007E135E">
      <w:pPr>
        <w:pStyle w:val="p4"/>
        <w:numPr>
          <w:ilvl w:val="0"/>
          <w:numId w:val="31"/>
        </w:numPr>
        <w:spacing w:before="0" w:beforeAutospacing="0" w:after="0" w:afterAutospacing="0"/>
        <w:ind w:left="360"/>
        <w:rPr>
          <w:rFonts w:asciiTheme="minorHAnsi" w:hAnsiTheme="minorHAnsi"/>
          <w:sz w:val="22"/>
          <w:szCs w:val="22"/>
        </w:rPr>
      </w:pPr>
      <w:r w:rsidRPr="00F20F28">
        <w:rPr>
          <w:rFonts w:asciiTheme="minorHAnsi" w:hAnsiTheme="minorHAnsi"/>
          <w:b/>
          <w:bCs/>
          <w:sz w:val="22"/>
          <w:szCs w:val="22"/>
        </w:rPr>
        <w:t>StockId (Foreign Key referencing Stocks Entity):</w:t>
      </w:r>
      <w:r w:rsidRPr="00F20F28">
        <w:rPr>
          <w:rStyle w:val="s3"/>
          <w:rFonts w:asciiTheme="minorHAnsi" w:hAnsiTheme="minorHAnsi"/>
          <w:sz w:val="22"/>
          <w:szCs w:val="22"/>
        </w:rPr>
        <w:t xml:space="preserve"> Stock being watched.</w:t>
      </w:r>
    </w:p>
    <w:p w:rsidR="00504CFB" w:rsidRPr="00F20F28" w:rsidRDefault="00504CFB" w:rsidP="007E135E">
      <w:pPr>
        <w:pStyle w:val="p2"/>
        <w:numPr>
          <w:ilvl w:val="0"/>
          <w:numId w:val="31"/>
        </w:numPr>
        <w:spacing w:before="0" w:beforeAutospacing="0" w:after="0" w:afterAutospacing="0"/>
        <w:ind w:left="360"/>
        <w:rPr>
          <w:rFonts w:asciiTheme="minorHAnsi" w:hAnsiTheme="minorHAnsi"/>
          <w:sz w:val="22"/>
          <w:szCs w:val="22"/>
        </w:rPr>
      </w:pPr>
      <w:r w:rsidRPr="00F20F28">
        <w:rPr>
          <w:rStyle w:val="s1"/>
          <w:rFonts w:asciiTheme="minorHAnsi" w:hAnsiTheme="minorHAnsi"/>
          <w:b/>
          <w:bCs/>
          <w:sz w:val="22"/>
          <w:szCs w:val="22"/>
        </w:rPr>
        <w:t>AddedDate:</w:t>
      </w:r>
      <w:r w:rsidRPr="00F20F28">
        <w:rPr>
          <w:rFonts w:asciiTheme="minorHAnsi" w:hAnsiTheme="minorHAnsi"/>
          <w:sz w:val="22"/>
          <w:szCs w:val="22"/>
        </w:rPr>
        <w:t xml:space="preserve"> Date the stock was added to watchlist.</w:t>
      </w:r>
    </w:p>
    <w:p w:rsidR="00504CFB" w:rsidRPr="00F20F28" w:rsidRDefault="00504CFB" w:rsidP="007E135E">
      <w:pPr>
        <w:rPr>
          <w:rStyle w:val="s2"/>
          <w:rFonts w:asciiTheme="minorHAnsi" w:hAnsiTheme="minorHAnsi"/>
          <w:sz w:val="22"/>
          <w:szCs w:val="22"/>
        </w:rPr>
      </w:pPr>
    </w:p>
    <w:p w:rsidR="00130978" w:rsidRPr="00F20F28" w:rsidRDefault="00130978" w:rsidP="007E135E">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Alerts Entity</w:t>
      </w:r>
    </w:p>
    <w:p w:rsidR="00504CFB" w:rsidRPr="00F20F28" w:rsidRDefault="00504CFB" w:rsidP="007E135E">
      <w:pPr>
        <w:pStyle w:val="p2"/>
        <w:numPr>
          <w:ilvl w:val="0"/>
          <w:numId w:val="3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AlertId (Primary Key):</w:t>
      </w:r>
      <w:r w:rsidRPr="00F20F28">
        <w:rPr>
          <w:rFonts w:asciiTheme="minorHAnsi" w:hAnsiTheme="minorHAnsi"/>
          <w:sz w:val="22"/>
          <w:szCs w:val="22"/>
        </w:rPr>
        <w:t xml:space="preserve"> Unique identifier for each price alert.</w:t>
      </w:r>
    </w:p>
    <w:p w:rsidR="00504CFB" w:rsidRPr="00F20F28" w:rsidRDefault="00504CFB" w:rsidP="007E135E">
      <w:pPr>
        <w:pStyle w:val="p4"/>
        <w:numPr>
          <w:ilvl w:val="0"/>
          <w:numId w:val="39"/>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UserId (Foreign Key referencing Users Entity):</w:t>
      </w:r>
      <w:r w:rsidRPr="00F20F28">
        <w:rPr>
          <w:rStyle w:val="s3"/>
          <w:rFonts w:asciiTheme="minorHAnsi" w:hAnsiTheme="minorHAnsi"/>
          <w:sz w:val="22"/>
          <w:szCs w:val="22"/>
        </w:rPr>
        <w:t xml:space="preserve"> User setting the alert.</w:t>
      </w:r>
    </w:p>
    <w:p w:rsidR="00504CFB" w:rsidRPr="00F20F28" w:rsidRDefault="00504CFB" w:rsidP="007E135E">
      <w:pPr>
        <w:pStyle w:val="p4"/>
        <w:numPr>
          <w:ilvl w:val="0"/>
          <w:numId w:val="39"/>
        </w:numPr>
        <w:spacing w:before="0" w:beforeAutospacing="0" w:after="0" w:afterAutospacing="0"/>
        <w:rPr>
          <w:rFonts w:asciiTheme="minorHAnsi" w:hAnsiTheme="minorHAnsi"/>
          <w:sz w:val="22"/>
          <w:szCs w:val="22"/>
        </w:rPr>
      </w:pPr>
      <w:r w:rsidRPr="00F20F28">
        <w:rPr>
          <w:rFonts w:asciiTheme="minorHAnsi" w:hAnsiTheme="minorHAnsi"/>
          <w:b/>
          <w:bCs/>
          <w:sz w:val="22"/>
          <w:szCs w:val="22"/>
        </w:rPr>
        <w:t>StockId (Foreign Key referencing Stocks Entity):</w:t>
      </w:r>
      <w:r w:rsidRPr="00F20F28">
        <w:rPr>
          <w:rStyle w:val="s3"/>
          <w:rFonts w:asciiTheme="minorHAnsi" w:hAnsiTheme="minorHAnsi"/>
          <w:sz w:val="22"/>
          <w:szCs w:val="22"/>
        </w:rPr>
        <w:t xml:space="preserve"> Stock for which alert is set.</w:t>
      </w:r>
    </w:p>
    <w:p w:rsidR="00504CFB" w:rsidRPr="00F20F28" w:rsidRDefault="00504CFB" w:rsidP="007E135E">
      <w:pPr>
        <w:pStyle w:val="p2"/>
        <w:numPr>
          <w:ilvl w:val="0"/>
          <w:numId w:val="3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TargetPrice:</w:t>
      </w:r>
      <w:r w:rsidRPr="00F20F28">
        <w:rPr>
          <w:rFonts w:asciiTheme="minorHAnsi" w:hAnsiTheme="minorHAnsi"/>
          <w:sz w:val="22"/>
          <w:szCs w:val="22"/>
        </w:rPr>
        <w:t xml:space="preserve"> Price at which alert is triggered.</w:t>
      </w:r>
    </w:p>
    <w:p w:rsidR="00504CFB" w:rsidRPr="00F20F28" w:rsidRDefault="00504CFB" w:rsidP="007E135E">
      <w:pPr>
        <w:pStyle w:val="p2"/>
        <w:numPr>
          <w:ilvl w:val="0"/>
          <w:numId w:val="39"/>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AlertStatus:</w:t>
      </w:r>
      <w:r w:rsidRPr="00F20F28">
        <w:rPr>
          <w:rFonts w:asciiTheme="minorHAnsi" w:hAnsiTheme="minorHAnsi"/>
          <w:sz w:val="22"/>
          <w:szCs w:val="22"/>
        </w:rPr>
        <w:t xml:space="preserve"> Triggered, Active, Expired.</w:t>
      </w:r>
    </w:p>
    <w:p w:rsidR="00504CFB" w:rsidRPr="00F20F28" w:rsidRDefault="00504CFB" w:rsidP="00504CFB">
      <w:pPr>
        <w:rPr>
          <w:rStyle w:val="s2"/>
          <w:rFonts w:asciiTheme="minorHAnsi" w:hAnsiTheme="minorHAnsi"/>
          <w:sz w:val="22"/>
          <w:szCs w:val="22"/>
        </w:rPr>
      </w:pPr>
    </w:p>
    <w:p w:rsidR="00130978" w:rsidRPr="00F20F28" w:rsidRDefault="00130978" w:rsidP="00504CFB">
      <w:pPr>
        <w:rPr>
          <w:rStyle w:val="s2"/>
          <w:rFonts w:asciiTheme="minorHAnsi" w:hAnsiTheme="minorHAnsi"/>
          <w:sz w:val="22"/>
          <w:szCs w:val="22"/>
        </w:rPr>
      </w:pPr>
    </w:p>
    <w:p w:rsidR="00504CFB" w:rsidRPr="00F20F28" w:rsidRDefault="00504CFB" w:rsidP="00130978">
      <w:pPr>
        <w:pStyle w:val="p1"/>
        <w:spacing w:before="0" w:beforeAutospacing="0" w:after="0" w:afterAutospacing="0" w:line="360" w:lineRule="auto"/>
        <w:rPr>
          <w:rFonts w:asciiTheme="minorHAnsi" w:hAnsiTheme="minorHAnsi"/>
          <w:sz w:val="22"/>
          <w:szCs w:val="22"/>
        </w:rPr>
      </w:pPr>
      <w:r w:rsidRPr="00F20F28">
        <w:rPr>
          <w:rFonts w:asciiTheme="minorHAnsi" w:hAnsiTheme="minorHAnsi"/>
          <w:b/>
          <w:bCs/>
          <w:sz w:val="22"/>
          <w:szCs w:val="22"/>
        </w:rPr>
        <w:t>Relationships are:</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Users place Orders</w:t>
      </w:r>
      <w:r w:rsidRPr="00F20F28">
        <w:rPr>
          <w:rFonts w:asciiTheme="minorHAnsi" w:hAnsiTheme="minorHAnsi"/>
          <w:sz w:val="22"/>
          <w:szCs w:val="22"/>
        </w:rPr>
        <w:t xml:space="preserve"> – Each user can place multiple orders, but each order is tied to one user.</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Orders are placed for Stocks</w:t>
      </w:r>
      <w:r w:rsidRPr="00F20F28">
        <w:rPr>
          <w:rFonts w:asciiTheme="minorHAnsi" w:hAnsiTheme="minorHAnsi"/>
          <w:sz w:val="22"/>
          <w:szCs w:val="22"/>
        </w:rPr>
        <w:t xml:space="preserve"> – Each order is linked to one stock, but a stock can have multiple orders.</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Orders result in Trades</w:t>
      </w:r>
      <w:r w:rsidRPr="00F20F28">
        <w:rPr>
          <w:rFonts w:asciiTheme="minorHAnsi" w:hAnsiTheme="minorHAnsi"/>
          <w:sz w:val="22"/>
          <w:szCs w:val="22"/>
        </w:rPr>
        <w:t xml:space="preserve"> – A single order can be executed in multiple parts (multiple trades).</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Users hold Stocks</w:t>
      </w:r>
      <w:r w:rsidRPr="00F20F28">
        <w:rPr>
          <w:rFonts w:asciiTheme="minorHAnsi" w:hAnsiTheme="minorHAnsi"/>
          <w:sz w:val="22"/>
          <w:szCs w:val="22"/>
        </w:rPr>
        <w:t xml:space="preserve"> – A user can hold multiple stocks; a stock can be held by multiple users (via Holdings).</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Users perform Fund Transactions</w:t>
      </w:r>
      <w:r w:rsidRPr="00F20F28">
        <w:rPr>
          <w:rFonts w:asciiTheme="minorHAnsi" w:hAnsiTheme="minorHAnsi"/>
          <w:sz w:val="22"/>
          <w:szCs w:val="22"/>
        </w:rPr>
        <w:t xml:space="preserve"> – Each fund transaction (deposit/withdrawal) is linked to one user.</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Users create Watchlists</w:t>
      </w:r>
      <w:r w:rsidRPr="00F20F28">
        <w:rPr>
          <w:rFonts w:asciiTheme="minorHAnsi" w:hAnsiTheme="minorHAnsi"/>
          <w:sz w:val="22"/>
          <w:szCs w:val="22"/>
        </w:rPr>
        <w:t xml:space="preserve"> – Each user can add multiple stocks to their watchlist.</w:t>
      </w:r>
    </w:p>
    <w:p w:rsidR="00504CFB" w:rsidRPr="00F20F28" w:rsidRDefault="00504CFB" w:rsidP="007E135E">
      <w:pPr>
        <w:pStyle w:val="p2"/>
        <w:numPr>
          <w:ilvl w:val="0"/>
          <w:numId w:val="40"/>
        </w:numPr>
        <w:spacing w:before="0" w:beforeAutospacing="0" w:after="0" w:afterAutospacing="0"/>
        <w:rPr>
          <w:rFonts w:asciiTheme="minorHAnsi" w:hAnsiTheme="minorHAnsi"/>
          <w:sz w:val="22"/>
          <w:szCs w:val="22"/>
        </w:rPr>
      </w:pPr>
      <w:r w:rsidRPr="00F20F28">
        <w:rPr>
          <w:rStyle w:val="s1"/>
          <w:rFonts w:asciiTheme="minorHAnsi" w:hAnsiTheme="minorHAnsi"/>
          <w:b/>
          <w:bCs/>
          <w:sz w:val="22"/>
          <w:szCs w:val="22"/>
        </w:rPr>
        <w:t>Users set Alerts</w:t>
      </w:r>
      <w:r w:rsidRPr="00F20F28">
        <w:rPr>
          <w:rFonts w:asciiTheme="minorHAnsi" w:hAnsiTheme="minorHAnsi"/>
          <w:sz w:val="22"/>
          <w:szCs w:val="22"/>
        </w:rPr>
        <w:t xml:space="preserve"> – A user can set alerts for price movements of various stocks.</w:t>
      </w:r>
    </w:p>
    <w:p w:rsidR="00CF4F25" w:rsidRPr="00F20F28" w:rsidRDefault="00CF4F25" w:rsidP="00CF4F25">
      <w:pPr>
        <w:pStyle w:val="p2"/>
        <w:spacing w:before="0" w:beforeAutospacing="0" w:after="0" w:afterAutospacing="0"/>
        <w:rPr>
          <w:rFonts w:asciiTheme="minorHAnsi" w:hAnsiTheme="minorHAnsi"/>
          <w:sz w:val="22"/>
          <w:szCs w:val="22"/>
        </w:rPr>
      </w:pPr>
    </w:p>
    <w:p w:rsidR="00CF4F25" w:rsidRPr="00F20F28" w:rsidRDefault="00CF4F25" w:rsidP="00CF4F25">
      <w:pPr>
        <w:pStyle w:val="p2"/>
        <w:spacing w:before="0" w:beforeAutospacing="0" w:after="0" w:afterAutospacing="0"/>
        <w:rPr>
          <w:rFonts w:asciiTheme="minorHAnsi" w:hAnsiTheme="minorHAnsi"/>
          <w:sz w:val="22"/>
          <w:szCs w:val="22"/>
        </w:rPr>
      </w:pPr>
    </w:p>
    <w:p w:rsidR="002D2614" w:rsidRPr="00F20F28" w:rsidRDefault="002D2614">
      <w:pPr>
        <w:rPr>
          <w:sz w:val="22"/>
          <w:szCs w:val="22"/>
        </w:rPr>
      </w:pPr>
    </w:p>
    <w:p w:rsidR="0067184F" w:rsidRPr="00F20F28" w:rsidRDefault="0067184F">
      <w:pPr>
        <w:rPr>
          <w:sz w:val="22"/>
          <w:szCs w:val="22"/>
        </w:rPr>
      </w:pPr>
    </w:p>
    <w:p w:rsidR="0067184F" w:rsidRDefault="0067184F">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FE1D65" w:rsidRDefault="00FE1D65">
      <w:pPr>
        <w:rPr>
          <w:sz w:val="21"/>
          <w:szCs w:val="21"/>
        </w:rPr>
      </w:pPr>
    </w:p>
    <w:p w:rsidR="0067184F" w:rsidRDefault="0067184F">
      <w:pPr>
        <w:rPr>
          <w:sz w:val="21"/>
          <w:szCs w:val="21"/>
        </w:rPr>
      </w:pPr>
    </w:p>
    <w:p w:rsidR="00FE1D65" w:rsidRDefault="00FE1D65">
      <w:pPr>
        <w:rPr>
          <w:sz w:val="21"/>
          <w:szCs w:val="21"/>
        </w:rPr>
      </w:pPr>
    </w:p>
    <w:p w:rsidR="007A4A94" w:rsidRPr="001F5093" w:rsidRDefault="007A4A94" w:rsidP="007A4A94">
      <w:pPr>
        <w:rPr>
          <w:rFonts w:asciiTheme="majorHAnsi" w:hAnsiTheme="majorHAnsi" w:cstheme="majorHAnsi"/>
          <w:b/>
          <w:bCs/>
          <w:sz w:val="32"/>
          <w:szCs w:val="32"/>
        </w:rPr>
      </w:pPr>
      <w:r w:rsidRPr="001F5093">
        <w:rPr>
          <w:rFonts w:asciiTheme="majorHAnsi" w:hAnsiTheme="majorHAnsi" w:cstheme="majorHAnsi"/>
          <w:b/>
          <w:bCs/>
          <w:sz w:val="32"/>
          <w:szCs w:val="32"/>
        </w:rPr>
        <w:lastRenderedPageBreak/>
        <w:t>ER-Diagram:</w:t>
      </w:r>
    </w:p>
    <w:p w:rsidR="007A4A94" w:rsidRPr="00F20F28" w:rsidRDefault="007A4A94" w:rsidP="00A16F09">
      <w:pPr>
        <w:pStyle w:val="p1"/>
        <w:rPr>
          <w:rFonts w:asciiTheme="minorHAnsi" w:hAnsiTheme="minorHAnsi"/>
          <w:sz w:val="22"/>
          <w:szCs w:val="22"/>
        </w:rPr>
      </w:pPr>
      <w:r w:rsidRPr="00F20F28">
        <w:rPr>
          <w:rFonts w:asciiTheme="minorHAnsi" w:hAnsiTheme="minorHAnsi"/>
          <w:sz w:val="22"/>
          <w:szCs w:val="22"/>
        </w:rPr>
        <w:t>Let's construct an ER diagram for Zerodha visually represents the key entities and their relationships within the platform, including users, orders, trades, stocks, holdings, alerts, and fund transactions. It highlights how users interact with the system to place trades, manage portfolios, and track stock activity. This diagram provides a clear understanding of the platform’s data structure and the flow of information across its core modules.</w:t>
      </w:r>
    </w:p>
    <w:p w:rsidR="002D2614" w:rsidRDefault="00FE4645" w:rsidP="00FE1D65">
      <w:pPr>
        <w:jc w:val="center"/>
        <w:rPr>
          <w:sz w:val="20"/>
          <w:szCs w:val="20"/>
        </w:rPr>
      </w:pPr>
      <w:r w:rsidRPr="00FE4645">
        <w:rPr>
          <w:noProof/>
          <w:sz w:val="20"/>
          <w:szCs w:val="20"/>
        </w:rPr>
        <w:drawing>
          <wp:inline distT="0" distB="0" distL="0" distR="0" wp14:anchorId="626230A8" wp14:editId="04648D4C">
            <wp:extent cx="6240330" cy="6675342"/>
            <wp:effectExtent l="0" t="0" r="0" b="5080"/>
            <wp:docPr id="206512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9936" name=""/>
                    <pic:cNvPicPr/>
                  </pic:nvPicPr>
                  <pic:blipFill>
                    <a:blip r:embed="rId8"/>
                    <a:stretch>
                      <a:fillRect/>
                    </a:stretch>
                  </pic:blipFill>
                  <pic:spPr>
                    <a:xfrm>
                      <a:off x="0" y="0"/>
                      <a:ext cx="6606858" cy="7067421"/>
                    </a:xfrm>
                    <a:prstGeom prst="rect">
                      <a:avLst/>
                    </a:prstGeom>
                  </pic:spPr>
                </pic:pic>
              </a:graphicData>
            </a:graphic>
          </wp:inline>
        </w:drawing>
      </w:r>
    </w:p>
    <w:p w:rsidR="001F5093" w:rsidRDefault="001F5093">
      <w:pPr>
        <w:jc w:val="both"/>
        <w:rPr>
          <w:sz w:val="20"/>
          <w:szCs w:val="20"/>
        </w:rPr>
      </w:pPr>
    </w:p>
    <w:p w:rsidR="001F5093" w:rsidRDefault="001F5093">
      <w:pPr>
        <w:jc w:val="both"/>
        <w:rPr>
          <w:sz w:val="20"/>
          <w:szCs w:val="20"/>
        </w:rPr>
      </w:pPr>
    </w:p>
    <w:p w:rsidR="001F5093" w:rsidRDefault="001F5093">
      <w:pPr>
        <w:jc w:val="both"/>
        <w:rPr>
          <w:sz w:val="20"/>
          <w:szCs w:val="20"/>
        </w:rPr>
      </w:pPr>
    </w:p>
    <w:p w:rsidR="0067184F" w:rsidRDefault="0067184F">
      <w:pPr>
        <w:jc w:val="both"/>
        <w:rPr>
          <w:sz w:val="20"/>
          <w:szCs w:val="20"/>
        </w:rPr>
      </w:pPr>
    </w:p>
    <w:p w:rsidR="0067184F" w:rsidRDefault="0067184F">
      <w:pPr>
        <w:jc w:val="both"/>
        <w:rPr>
          <w:sz w:val="20"/>
          <w:szCs w:val="20"/>
        </w:rPr>
      </w:pPr>
    </w:p>
    <w:p w:rsidR="0067184F" w:rsidRDefault="0067184F">
      <w:pPr>
        <w:jc w:val="both"/>
        <w:rPr>
          <w:sz w:val="20"/>
          <w:szCs w:val="20"/>
        </w:rPr>
      </w:pPr>
    </w:p>
    <w:p w:rsidR="002D2614" w:rsidRPr="001F5093" w:rsidRDefault="00000000">
      <w:pPr>
        <w:jc w:val="both"/>
        <w:rPr>
          <w:rFonts w:asciiTheme="majorHAnsi" w:hAnsiTheme="majorHAnsi" w:cstheme="majorHAnsi"/>
          <w:b/>
          <w:sz w:val="32"/>
          <w:szCs w:val="32"/>
        </w:rPr>
      </w:pPr>
      <w:r w:rsidRPr="001F5093">
        <w:rPr>
          <w:rFonts w:asciiTheme="majorHAnsi" w:hAnsiTheme="majorHAnsi" w:cstheme="majorHAnsi"/>
          <w:b/>
          <w:sz w:val="32"/>
          <w:szCs w:val="32"/>
        </w:rPr>
        <w:t>Conclusion</w:t>
      </w:r>
    </w:p>
    <w:p w:rsidR="002D2614" w:rsidRPr="00F20F28" w:rsidRDefault="001F5093" w:rsidP="006F7414">
      <w:pPr>
        <w:pStyle w:val="p1"/>
        <w:rPr>
          <w:rFonts w:asciiTheme="minorHAnsi" w:hAnsiTheme="minorHAnsi"/>
          <w:sz w:val="22"/>
          <w:szCs w:val="22"/>
        </w:rPr>
      </w:pPr>
      <w:r w:rsidRPr="00F20F28">
        <w:rPr>
          <w:rFonts w:asciiTheme="minorHAnsi" w:hAnsiTheme="minorHAnsi"/>
          <w:sz w:val="22"/>
          <w:szCs w:val="22"/>
        </w:rPr>
        <w:t>Zerodha stands out as a disruptive force in the Indian stock trading ecosystem, driven by its user-centric design, transparent pricing, and powerful technological infrastructure. Through this analysis and ER diagram, we’ve unpacked how its core features and backend data model work seamlessly to deliver a streamlined, reliable, and scalable trading experience. Zerodha’s innovation not only simplifies investing but also empowers millions to take control of their financial journey.</w:t>
      </w:r>
    </w:p>
    <w:p w:rsidR="002D2614" w:rsidRPr="00F20F28" w:rsidRDefault="002D2614">
      <w:pPr>
        <w:jc w:val="both"/>
        <w:rPr>
          <w:sz w:val="22"/>
          <w:szCs w:val="22"/>
        </w:rPr>
      </w:pPr>
    </w:p>
    <w:sectPr w:rsidR="002D2614" w:rsidRPr="00F20F28" w:rsidSect="00A16F09">
      <w:pgSz w:w="12240" w:h="15840"/>
      <w:pgMar w:top="1440" w:right="1440" w:bottom="1440" w:left="144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embedRegular r:id="rId1" w:fontKey="{0720B1A8-50FE-344B-B228-62DAF3F58163}"/>
  </w:font>
  <w:font w:name="Times New Roman">
    <w:panose1 w:val="02020603050405020304"/>
    <w:charset w:val="00"/>
    <w:family w:val="roman"/>
    <w:pitch w:val="variable"/>
    <w:sig w:usb0="E0002EFF" w:usb1="C000785B" w:usb2="00000009" w:usb3="00000000" w:csb0="000001FF" w:csb1="00000000"/>
    <w:embedRegular r:id="rId2" w:fontKey="{1D2ADD19-FFBE-BC41-A9F2-2DE2A13319DB}"/>
    <w:embedBold r:id="rId3" w:fontKey="{802BEAB7-BD2F-CA4E-B6A2-0753B1D4AEC7}"/>
    <w:embedItalic r:id="rId4" w:fontKey="{F17760C9-CB43-DF4E-B030-1EFD2364474F}"/>
  </w:font>
  <w:font w:name="Courier New">
    <w:panose1 w:val="02070309020205020404"/>
    <w:charset w:val="00"/>
    <w:family w:val="modern"/>
    <w:pitch w:val="fixed"/>
    <w:sig w:usb0="E0002AFF" w:usb1="C0007843" w:usb2="00000009" w:usb3="00000000" w:csb0="000001FF" w:csb1="00000000"/>
    <w:embedRegular r:id="rId5" w:fontKey="{C4198A84-14A1-D148-B5C1-E7A6861C6E82}"/>
  </w:font>
  <w:font w:name="Symbol">
    <w:panose1 w:val="05050102010706020507"/>
    <w:charset w:val="02"/>
    <w:family w:val="decorative"/>
    <w:pitch w:val="variable"/>
    <w:sig w:usb0="00000000" w:usb1="10000000" w:usb2="00000000" w:usb3="00000000" w:csb0="80000000" w:csb1="00000000"/>
    <w:embedRegular r:id="rId6" w:fontKey="{388E31A6-F48D-4E45-8C97-266C3B8B4947}"/>
  </w:font>
  <w:font w:name="Cambria">
    <w:panose1 w:val="02040503050406030204"/>
    <w:charset w:val="00"/>
    <w:family w:val="roman"/>
    <w:pitch w:val="variable"/>
    <w:sig w:usb0="E00002FF" w:usb1="400004FF" w:usb2="00000000" w:usb3="00000000" w:csb0="0000019F" w:csb1="00000000"/>
    <w:embedRegular r:id="rId7" w:fontKey="{A0131277-29D3-364E-81EF-BD26E9B9EBF3}"/>
    <w:embedBold r:id="rId8" w:fontKey="{AD51FD15-42B0-EB49-91D5-5BACD85C0698}"/>
    <w:embedItalic r:id="rId9" w:fontKey="{DA065799-68EC-EF4B-9B69-764684A00EA2}"/>
  </w:font>
  <w:font w:name="Arial">
    <w:panose1 w:val="020B0604020202020204"/>
    <w:charset w:val="00"/>
    <w:family w:val="swiss"/>
    <w:pitch w:val="variable"/>
    <w:sig w:usb0="E0002AFF" w:usb1="C0007843" w:usb2="00000009" w:usb3="00000000" w:csb0="000001FF" w:csb1="00000000"/>
    <w:embedRegular r:id="rId10" w:fontKey="{256C3D1C-3848-9D4E-9EB6-F015690D0D32}"/>
    <w:embedBold r:id="rId11" w:fontKey="{4A0C04C7-931D-AA4E-ABFF-E816E200FF96}"/>
    <w:embedItalic r:id="rId12" w:fontKey="{1AD25C49-1951-3C47-A583-576F2605108F}"/>
  </w:font>
  <w:font w:name="Calibri">
    <w:panose1 w:val="020F0502020204030204"/>
    <w:charset w:val="00"/>
    <w:family w:val="swiss"/>
    <w:pitch w:val="variable"/>
    <w:sig w:usb0="E0002AFF" w:usb1="C000247B" w:usb2="00000009" w:usb3="00000000" w:csb0="000001FF" w:csb1="00000000"/>
    <w:embedRegular r:id="rId13" w:fontKey="{AC9A4269-B9EF-D041-804C-1DB8DC2FBACE}"/>
    <w:embedBold r:id="rId14" w:fontKey="{A27BB656-D493-0244-9B35-BD0AB6CE8B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7649A"/>
    <w:multiLevelType w:val="hybridMultilevel"/>
    <w:tmpl w:val="56429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67CC2"/>
    <w:multiLevelType w:val="hybridMultilevel"/>
    <w:tmpl w:val="0C28BD7C"/>
    <w:lvl w:ilvl="0" w:tplc="42702BF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36E8F"/>
    <w:multiLevelType w:val="hybridMultilevel"/>
    <w:tmpl w:val="F280AEB8"/>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255B4"/>
    <w:multiLevelType w:val="multilevel"/>
    <w:tmpl w:val="647C4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69552E"/>
    <w:multiLevelType w:val="hybridMultilevel"/>
    <w:tmpl w:val="01C67EDE"/>
    <w:lvl w:ilvl="0" w:tplc="1FAC540E">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B049E"/>
    <w:multiLevelType w:val="hybridMultilevel"/>
    <w:tmpl w:val="B7D2775A"/>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1B5D6D"/>
    <w:multiLevelType w:val="multilevel"/>
    <w:tmpl w:val="BF9AE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EB4E5D"/>
    <w:multiLevelType w:val="hybridMultilevel"/>
    <w:tmpl w:val="379812D2"/>
    <w:lvl w:ilvl="0" w:tplc="1FAC540E">
      <w:numFmt w:val="bullet"/>
      <w:lvlText w:val="•"/>
      <w:lvlJc w:val="left"/>
      <w:pPr>
        <w:ind w:left="720" w:hanging="360"/>
      </w:pPr>
      <w:rPr>
        <w:rFonts w:ascii="Cambria" w:eastAsia="Times New Roman" w:hAnsi="Cambria" w:cs="Times New Roman"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193438"/>
    <w:multiLevelType w:val="hybridMultilevel"/>
    <w:tmpl w:val="26B44A88"/>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3746B33"/>
    <w:multiLevelType w:val="hybridMultilevel"/>
    <w:tmpl w:val="B33213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D5E08"/>
    <w:multiLevelType w:val="multilevel"/>
    <w:tmpl w:val="53BA7090"/>
    <w:lvl w:ilvl="0">
      <w:start w:val="1"/>
      <w:numFmt w:val="decimal"/>
      <w:lvlText w:val="%1."/>
      <w:lvlJc w:val="left"/>
      <w:pPr>
        <w:ind w:left="360" w:hanging="360"/>
      </w:pPr>
      <w:rPr>
        <w:rFonts w:ascii="Arial" w:eastAsia="Arial" w:hAnsi="Arial" w:cs="Arial"/>
        <w:b/>
        <w:sz w:val="20"/>
        <w:szCs w:val="20"/>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11" w15:restartNumberingAfterBreak="0">
    <w:nsid w:val="1EAE3421"/>
    <w:multiLevelType w:val="hybridMultilevel"/>
    <w:tmpl w:val="E62A6D66"/>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C40F34"/>
    <w:multiLevelType w:val="multilevel"/>
    <w:tmpl w:val="EAF44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47413B"/>
    <w:multiLevelType w:val="hybridMultilevel"/>
    <w:tmpl w:val="5AF6FAFC"/>
    <w:lvl w:ilvl="0" w:tplc="4BEAE0B0">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032B00"/>
    <w:multiLevelType w:val="hybridMultilevel"/>
    <w:tmpl w:val="A3BE3A9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2D6DD8"/>
    <w:multiLevelType w:val="hybridMultilevel"/>
    <w:tmpl w:val="7CE2629C"/>
    <w:lvl w:ilvl="0" w:tplc="1FAC540E">
      <w:numFmt w:val="bullet"/>
      <w:lvlText w:val="•"/>
      <w:lvlJc w:val="left"/>
      <w:pPr>
        <w:ind w:left="360" w:hanging="360"/>
      </w:pPr>
      <w:rPr>
        <w:rFonts w:ascii="Cambria" w:eastAsia="Times New Roman" w:hAnsi="Cambria"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B192873"/>
    <w:multiLevelType w:val="multilevel"/>
    <w:tmpl w:val="18C0F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294754"/>
    <w:multiLevelType w:val="hybridMultilevel"/>
    <w:tmpl w:val="C116F8C2"/>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8D0AC6"/>
    <w:multiLevelType w:val="hybridMultilevel"/>
    <w:tmpl w:val="E7D8C59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9D5F78"/>
    <w:multiLevelType w:val="hybridMultilevel"/>
    <w:tmpl w:val="7FF678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9F7ECE"/>
    <w:multiLevelType w:val="multilevel"/>
    <w:tmpl w:val="EC785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B01224"/>
    <w:multiLevelType w:val="hybridMultilevel"/>
    <w:tmpl w:val="2384EFA4"/>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B140CA"/>
    <w:multiLevelType w:val="multilevel"/>
    <w:tmpl w:val="7B40DBB2"/>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F62A1A"/>
    <w:multiLevelType w:val="hybridMultilevel"/>
    <w:tmpl w:val="4542479A"/>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3435D8"/>
    <w:multiLevelType w:val="hybridMultilevel"/>
    <w:tmpl w:val="A4F035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4FD2AA5"/>
    <w:multiLevelType w:val="hybridMultilevel"/>
    <w:tmpl w:val="5260BC1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F7A2641"/>
    <w:multiLevelType w:val="multilevel"/>
    <w:tmpl w:val="8F16D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4626FC"/>
    <w:multiLevelType w:val="hybridMultilevel"/>
    <w:tmpl w:val="774411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26152"/>
    <w:multiLevelType w:val="hybridMultilevel"/>
    <w:tmpl w:val="860288D8"/>
    <w:lvl w:ilvl="0" w:tplc="4BEAE0B0">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760644"/>
    <w:multiLevelType w:val="multilevel"/>
    <w:tmpl w:val="01F69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006C0E"/>
    <w:multiLevelType w:val="multilevel"/>
    <w:tmpl w:val="29A2A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BB3BE5"/>
    <w:multiLevelType w:val="hybridMultilevel"/>
    <w:tmpl w:val="E904E94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6D8F6376"/>
    <w:multiLevelType w:val="hybridMultilevel"/>
    <w:tmpl w:val="FEEADF2E"/>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DF62AF"/>
    <w:multiLevelType w:val="hybridMultilevel"/>
    <w:tmpl w:val="5EFA28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AE6778"/>
    <w:multiLevelType w:val="hybridMultilevel"/>
    <w:tmpl w:val="588EC8B0"/>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1D4903"/>
    <w:multiLevelType w:val="hybridMultilevel"/>
    <w:tmpl w:val="BACCC384"/>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C57419"/>
    <w:multiLevelType w:val="multilevel"/>
    <w:tmpl w:val="8C02B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AE3DC4"/>
    <w:multiLevelType w:val="hybridMultilevel"/>
    <w:tmpl w:val="05A4AB3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9838A4"/>
    <w:multiLevelType w:val="hybridMultilevel"/>
    <w:tmpl w:val="5BFC6EDC"/>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40FD4"/>
    <w:multiLevelType w:val="hybridMultilevel"/>
    <w:tmpl w:val="7EE6A538"/>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AD7BE2"/>
    <w:multiLevelType w:val="hybridMultilevel"/>
    <w:tmpl w:val="CDD4B9E2"/>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BC3234"/>
    <w:multiLevelType w:val="hybridMultilevel"/>
    <w:tmpl w:val="AC0A8244"/>
    <w:lvl w:ilvl="0" w:tplc="4BEAE0B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0022759">
    <w:abstractNumId w:val="22"/>
  </w:num>
  <w:num w:numId="2" w16cid:durableId="1704011254">
    <w:abstractNumId w:val="20"/>
  </w:num>
  <w:num w:numId="3" w16cid:durableId="398286783">
    <w:abstractNumId w:val="30"/>
  </w:num>
  <w:num w:numId="4" w16cid:durableId="1370568586">
    <w:abstractNumId w:val="10"/>
  </w:num>
  <w:num w:numId="5" w16cid:durableId="82922154">
    <w:abstractNumId w:val="12"/>
  </w:num>
  <w:num w:numId="6" w16cid:durableId="828012224">
    <w:abstractNumId w:val="3"/>
  </w:num>
  <w:num w:numId="7" w16cid:durableId="306905834">
    <w:abstractNumId w:val="6"/>
  </w:num>
  <w:num w:numId="8" w16cid:durableId="1612400385">
    <w:abstractNumId w:val="36"/>
  </w:num>
  <w:num w:numId="9" w16cid:durableId="2080593918">
    <w:abstractNumId w:val="29"/>
  </w:num>
  <w:num w:numId="10" w16cid:durableId="759645946">
    <w:abstractNumId w:val="26"/>
  </w:num>
  <w:num w:numId="11" w16cid:durableId="2012835086">
    <w:abstractNumId w:val="16"/>
  </w:num>
  <w:num w:numId="12" w16cid:durableId="1949042344">
    <w:abstractNumId w:val="9"/>
  </w:num>
  <w:num w:numId="13" w16cid:durableId="58870038">
    <w:abstractNumId w:val="4"/>
  </w:num>
  <w:num w:numId="14" w16cid:durableId="415171203">
    <w:abstractNumId w:val="7"/>
  </w:num>
  <w:num w:numId="15" w16cid:durableId="609632804">
    <w:abstractNumId w:val="15"/>
  </w:num>
  <w:num w:numId="16" w16cid:durableId="1531652142">
    <w:abstractNumId w:val="23"/>
  </w:num>
  <w:num w:numId="17" w16cid:durableId="1143545702">
    <w:abstractNumId w:val="19"/>
  </w:num>
  <w:num w:numId="18" w16cid:durableId="1082801476">
    <w:abstractNumId w:val="1"/>
  </w:num>
  <w:num w:numId="19" w16cid:durableId="1276015118">
    <w:abstractNumId w:val="5"/>
  </w:num>
  <w:num w:numId="20" w16cid:durableId="1557470995">
    <w:abstractNumId w:val="24"/>
  </w:num>
  <w:num w:numId="21" w16cid:durableId="1867136992">
    <w:abstractNumId w:val="34"/>
  </w:num>
  <w:num w:numId="22" w16cid:durableId="1200777337">
    <w:abstractNumId w:val="21"/>
  </w:num>
  <w:num w:numId="23" w16cid:durableId="167061612">
    <w:abstractNumId w:val="40"/>
  </w:num>
  <w:num w:numId="24" w16cid:durableId="901142015">
    <w:abstractNumId w:val="17"/>
  </w:num>
  <w:num w:numId="25" w16cid:durableId="1194153550">
    <w:abstractNumId w:val="14"/>
  </w:num>
  <w:num w:numId="26" w16cid:durableId="1164858197">
    <w:abstractNumId w:val="38"/>
  </w:num>
  <w:num w:numId="27" w16cid:durableId="1113473100">
    <w:abstractNumId w:val="33"/>
  </w:num>
  <w:num w:numId="28" w16cid:durableId="984285472">
    <w:abstractNumId w:val="41"/>
  </w:num>
  <w:num w:numId="29" w16cid:durableId="1517573435">
    <w:abstractNumId w:val="0"/>
  </w:num>
  <w:num w:numId="30" w16cid:durableId="297954596">
    <w:abstractNumId w:val="39"/>
  </w:num>
  <w:num w:numId="31" w16cid:durableId="276986196">
    <w:abstractNumId w:val="27"/>
  </w:num>
  <w:num w:numId="32" w16cid:durableId="1417360863">
    <w:abstractNumId w:val="2"/>
  </w:num>
  <w:num w:numId="33" w16cid:durableId="447971229">
    <w:abstractNumId w:val="32"/>
  </w:num>
  <w:num w:numId="34" w16cid:durableId="1168401157">
    <w:abstractNumId w:val="11"/>
  </w:num>
  <w:num w:numId="35" w16cid:durableId="98569567">
    <w:abstractNumId w:val="13"/>
  </w:num>
  <w:num w:numId="36" w16cid:durableId="1864056638">
    <w:abstractNumId w:val="28"/>
  </w:num>
  <w:num w:numId="37" w16cid:durableId="610170121">
    <w:abstractNumId w:val="18"/>
  </w:num>
  <w:num w:numId="38" w16cid:durableId="1912621163">
    <w:abstractNumId w:val="31"/>
  </w:num>
  <w:num w:numId="39" w16cid:durableId="1938832875">
    <w:abstractNumId w:val="8"/>
  </w:num>
  <w:num w:numId="40" w16cid:durableId="1792168059">
    <w:abstractNumId w:val="25"/>
  </w:num>
  <w:num w:numId="41" w16cid:durableId="1054541259">
    <w:abstractNumId w:val="35"/>
  </w:num>
  <w:num w:numId="42" w16cid:durableId="1783973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614"/>
    <w:rsid w:val="00077110"/>
    <w:rsid w:val="000B22A8"/>
    <w:rsid w:val="000C1777"/>
    <w:rsid w:val="000C198A"/>
    <w:rsid w:val="00130978"/>
    <w:rsid w:val="001E16D6"/>
    <w:rsid w:val="001F5093"/>
    <w:rsid w:val="00211DAE"/>
    <w:rsid w:val="00246638"/>
    <w:rsid w:val="00261CDF"/>
    <w:rsid w:val="00271FAE"/>
    <w:rsid w:val="002D2614"/>
    <w:rsid w:val="002D4575"/>
    <w:rsid w:val="003606C3"/>
    <w:rsid w:val="003F5A8F"/>
    <w:rsid w:val="004D2621"/>
    <w:rsid w:val="00504CFB"/>
    <w:rsid w:val="00585D51"/>
    <w:rsid w:val="005D0047"/>
    <w:rsid w:val="0067184F"/>
    <w:rsid w:val="006F7414"/>
    <w:rsid w:val="007A4A94"/>
    <w:rsid w:val="007E135E"/>
    <w:rsid w:val="00896FF1"/>
    <w:rsid w:val="008B26F2"/>
    <w:rsid w:val="008E4328"/>
    <w:rsid w:val="00A16F09"/>
    <w:rsid w:val="00CF4F25"/>
    <w:rsid w:val="00DA68E4"/>
    <w:rsid w:val="00DB5121"/>
    <w:rsid w:val="00DD47DF"/>
    <w:rsid w:val="00F010A9"/>
    <w:rsid w:val="00F20F28"/>
    <w:rsid w:val="00FB01EF"/>
    <w:rsid w:val="00FD59F1"/>
    <w:rsid w:val="00FE1D65"/>
    <w:rsid w:val="00FE4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0C51A"/>
  <w15:docId w15:val="{D329BF4B-0D56-5C4D-B509-5DF8814C8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CF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p1">
    <w:name w:val="p1"/>
    <w:basedOn w:val="Normal"/>
    <w:rsid w:val="00F010A9"/>
    <w:pPr>
      <w:spacing w:before="100" w:beforeAutospacing="1" w:after="100" w:afterAutospacing="1"/>
    </w:pPr>
  </w:style>
  <w:style w:type="character" w:customStyle="1" w:styleId="s1">
    <w:name w:val="s1"/>
    <w:basedOn w:val="DefaultParagraphFont"/>
    <w:rsid w:val="00F010A9"/>
  </w:style>
  <w:style w:type="character" w:customStyle="1" w:styleId="apple-converted-space">
    <w:name w:val="apple-converted-space"/>
    <w:basedOn w:val="DefaultParagraphFont"/>
    <w:rsid w:val="00F010A9"/>
  </w:style>
  <w:style w:type="character" w:customStyle="1" w:styleId="apple-tab-span">
    <w:name w:val="apple-tab-span"/>
    <w:basedOn w:val="DefaultParagraphFont"/>
    <w:rsid w:val="00896FF1"/>
  </w:style>
  <w:style w:type="paragraph" w:customStyle="1" w:styleId="p2">
    <w:name w:val="p2"/>
    <w:basedOn w:val="Normal"/>
    <w:rsid w:val="00FB01EF"/>
    <w:pPr>
      <w:spacing w:before="100" w:beforeAutospacing="1" w:after="100" w:afterAutospacing="1"/>
    </w:pPr>
  </w:style>
  <w:style w:type="paragraph" w:customStyle="1" w:styleId="p3">
    <w:name w:val="p3"/>
    <w:basedOn w:val="Normal"/>
    <w:rsid w:val="00077110"/>
    <w:pPr>
      <w:spacing w:before="100" w:beforeAutospacing="1" w:after="100" w:afterAutospacing="1"/>
    </w:pPr>
  </w:style>
  <w:style w:type="character" w:customStyle="1" w:styleId="s2">
    <w:name w:val="s2"/>
    <w:basedOn w:val="DefaultParagraphFont"/>
    <w:rsid w:val="00077110"/>
  </w:style>
  <w:style w:type="paragraph" w:customStyle="1" w:styleId="p4">
    <w:name w:val="p4"/>
    <w:basedOn w:val="Normal"/>
    <w:rsid w:val="00504CFB"/>
    <w:pPr>
      <w:spacing w:before="100" w:beforeAutospacing="1" w:after="100" w:afterAutospacing="1"/>
    </w:pPr>
  </w:style>
  <w:style w:type="character" w:customStyle="1" w:styleId="s3">
    <w:name w:val="s3"/>
    <w:basedOn w:val="DefaultParagraphFont"/>
    <w:rsid w:val="00504CFB"/>
  </w:style>
  <w:style w:type="paragraph" w:styleId="NoSpacing">
    <w:name w:val="No Spacing"/>
    <w:uiPriority w:val="1"/>
    <w:qFormat/>
    <w:rsid w:val="008B26F2"/>
    <w:pPr>
      <w:spacing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20F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315246">
      <w:bodyDiv w:val="1"/>
      <w:marLeft w:val="0"/>
      <w:marRight w:val="0"/>
      <w:marTop w:val="0"/>
      <w:marBottom w:val="0"/>
      <w:divBdr>
        <w:top w:val="none" w:sz="0" w:space="0" w:color="auto"/>
        <w:left w:val="none" w:sz="0" w:space="0" w:color="auto"/>
        <w:bottom w:val="none" w:sz="0" w:space="0" w:color="auto"/>
        <w:right w:val="none" w:sz="0" w:space="0" w:color="auto"/>
      </w:divBdr>
    </w:div>
    <w:div w:id="428088722">
      <w:bodyDiv w:val="1"/>
      <w:marLeft w:val="0"/>
      <w:marRight w:val="0"/>
      <w:marTop w:val="0"/>
      <w:marBottom w:val="0"/>
      <w:divBdr>
        <w:top w:val="none" w:sz="0" w:space="0" w:color="auto"/>
        <w:left w:val="none" w:sz="0" w:space="0" w:color="auto"/>
        <w:bottom w:val="none" w:sz="0" w:space="0" w:color="auto"/>
        <w:right w:val="none" w:sz="0" w:space="0" w:color="auto"/>
      </w:divBdr>
    </w:div>
    <w:div w:id="544801093">
      <w:bodyDiv w:val="1"/>
      <w:marLeft w:val="0"/>
      <w:marRight w:val="0"/>
      <w:marTop w:val="0"/>
      <w:marBottom w:val="0"/>
      <w:divBdr>
        <w:top w:val="none" w:sz="0" w:space="0" w:color="auto"/>
        <w:left w:val="none" w:sz="0" w:space="0" w:color="auto"/>
        <w:bottom w:val="none" w:sz="0" w:space="0" w:color="auto"/>
        <w:right w:val="none" w:sz="0" w:space="0" w:color="auto"/>
      </w:divBdr>
    </w:div>
    <w:div w:id="602030074">
      <w:bodyDiv w:val="1"/>
      <w:marLeft w:val="0"/>
      <w:marRight w:val="0"/>
      <w:marTop w:val="0"/>
      <w:marBottom w:val="0"/>
      <w:divBdr>
        <w:top w:val="none" w:sz="0" w:space="0" w:color="auto"/>
        <w:left w:val="none" w:sz="0" w:space="0" w:color="auto"/>
        <w:bottom w:val="none" w:sz="0" w:space="0" w:color="auto"/>
        <w:right w:val="none" w:sz="0" w:space="0" w:color="auto"/>
      </w:divBdr>
    </w:div>
    <w:div w:id="792404458">
      <w:bodyDiv w:val="1"/>
      <w:marLeft w:val="0"/>
      <w:marRight w:val="0"/>
      <w:marTop w:val="0"/>
      <w:marBottom w:val="0"/>
      <w:divBdr>
        <w:top w:val="none" w:sz="0" w:space="0" w:color="auto"/>
        <w:left w:val="none" w:sz="0" w:space="0" w:color="auto"/>
        <w:bottom w:val="none" w:sz="0" w:space="0" w:color="auto"/>
        <w:right w:val="none" w:sz="0" w:space="0" w:color="auto"/>
      </w:divBdr>
    </w:div>
    <w:div w:id="933780223">
      <w:bodyDiv w:val="1"/>
      <w:marLeft w:val="0"/>
      <w:marRight w:val="0"/>
      <w:marTop w:val="0"/>
      <w:marBottom w:val="0"/>
      <w:divBdr>
        <w:top w:val="none" w:sz="0" w:space="0" w:color="auto"/>
        <w:left w:val="none" w:sz="0" w:space="0" w:color="auto"/>
        <w:bottom w:val="none" w:sz="0" w:space="0" w:color="auto"/>
        <w:right w:val="none" w:sz="0" w:space="0" w:color="auto"/>
      </w:divBdr>
    </w:div>
    <w:div w:id="1013335663">
      <w:bodyDiv w:val="1"/>
      <w:marLeft w:val="0"/>
      <w:marRight w:val="0"/>
      <w:marTop w:val="0"/>
      <w:marBottom w:val="0"/>
      <w:divBdr>
        <w:top w:val="none" w:sz="0" w:space="0" w:color="auto"/>
        <w:left w:val="none" w:sz="0" w:space="0" w:color="auto"/>
        <w:bottom w:val="none" w:sz="0" w:space="0" w:color="auto"/>
        <w:right w:val="none" w:sz="0" w:space="0" w:color="auto"/>
      </w:divBdr>
    </w:div>
    <w:div w:id="1240168005">
      <w:bodyDiv w:val="1"/>
      <w:marLeft w:val="0"/>
      <w:marRight w:val="0"/>
      <w:marTop w:val="0"/>
      <w:marBottom w:val="0"/>
      <w:divBdr>
        <w:top w:val="none" w:sz="0" w:space="0" w:color="auto"/>
        <w:left w:val="none" w:sz="0" w:space="0" w:color="auto"/>
        <w:bottom w:val="none" w:sz="0" w:space="0" w:color="auto"/>
        <w:right w:val="none" w:sz="0" w:space="0" w:color="auto"/>
      </w:divBdr>
    </w:div>
    <w:div w:id="1316103218">
      <w:bodyDiv w:val="1"/>
      <w:marLeft w:val="0"/>
      <w:marRight w:val="0"/>
      <w:marTop w:val="0"/>
      <w:marBottom w:val="0"/>
      <w:divBdr>
        <w:top w:val="none" w:sz="0" w:space="0" w:color="auto"/>
        <w:left w:val="none" w:sz="0" w:space="0" w:color="auto"/>
        <w:bottom w:val="none" w:sz="0" w:space="0" w:color="auto"/>
        <w:right w:val="none" w:sz="0" w:space="0" w:color="auto"/>
      </w:divBdr>
    </w:div>
    <w:div w:id="1367296630">
      <w:bodyDiv w:val="1"/>
      <w:marLeft w:val="0"/>
      <w:marRight w:val="0"/>
      <w:marTop w:val="0"/>
      <w:marBottom w:val="0"/>
      <w:divBdr>
        <w:top w:val="none" w:sz="0" w:space="0" w:color="auto"/>
        <w:left w:val="none" w:sz="0" w:space="0" w:color="auto"/>
        <w:bottom w:val="none" w:sz="0" w:space="0" w:color="auto"/>
        <w:right w:val="none" w:sz="0" w:space="0" w:color="auto"/>
      </w:divBdr>
    </w:div>
    <w:div w:id="1541824312">
      <w:bodyDiv w:val="1"/>
      <w:marLeft w:val="0"/>
      <w:marRight w:val="0"/>
      <w:marTop w:val="0"/>
      <w:marBottom w:val="0"/>
      <w:divBdr>
        <w:top w:val="none" w:sz="0" w:space="0" w:color="auto"/>
        <w:left w:val="none" w:sz="0" w:space="0" w:color="auto"/>
        <w:bottom w:val="none" w:sz="0" w:space="0" w:color="auto"/>
        <w:right w:val="none" w:sz="0" w:space="0" w:color="auto"/>
      </w:divBdr>
      <w:divsChild>
        <w:div w:id="39833257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543982406">
      <w:bodyDiv w:val="1"/>
      <w:marLeft w:val="0"/>
      <w:marRight w:val="0"/>
      <w:marTop w:val="0"/>
      <w:marBottom w:val="0"/>
      <w:divBdr>
        <w:top w:val="none" w:sz="0" w:space="0" w:color="auto"/>
        <w:left w:val="none" w:sz="0" w:space="0" w:color="auto"/>
        <w:bottom w:val="none" w:sz="0" w:space="0" w:color="auto"/>
        <w:right w:val="none" w:sz="0" w:space="0" w:color="auto"/>
      </w:divBdr>
    </w:div>
    <w:div w:id="1808088399">
      <w:bodyDiv w:val="1"/>
      <w:marLeft w:val="0"/>
      <w:marRight w:val="0"/>
      <w:marTop w:val="0"/>
      <w:marBottom w:val="0"/>
      <w:divBdr>
        <w:top w:val="none" w:sz="0" w:space="0" w:color="auto"/>
        <w:left w:val="none" w:sz="0" w:space="0" w:color="auto"/>
        <w:bottom w:val="none" w:sz="0" w:space="0" w:color="auto"/>
        <w:right w:val="none" w:sz="0" w:space="0" w:color="auto"/>
      </w:divBdr>
    </w:div>
    <w:div w:id="1980838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uSN2xJcHDV8eeENRBrr/yhpuw==">CgMxLjAyDmguN3Qza3pjZ2t0NTJkMg5oLjQ1aDVueDkxdGhvcTIOaC4zdWs0ZGdmMTc2emwyDmgubzc5d2RqejA0OHF2Mg5oLjZneWxobzdycWNwbjIOaC5wZHlwdmNmODNnY2cyDmguOHJ1aHN2eHZldWNjMg5oLnA1NjdraGl5ZDVvdDIOaC5jcXBwdmdxN2ZoZTMyDmguODN2c3Jxa243MHF4Mg5oLm0xajdiMW05ajV5azIOaC54YWgxaDV6MXE4cHo4AHIhMWlxMjdqdWNHZVBicVFFbzZ4UW1MdWQ1d2RPaGJBTHR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2188</Words>
  <Characters>12478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Sanjana K</cp:lastModifiedBy>
  <cp:revision>4</cp:revision>
  <dcterms:created xsi:type="dcterms:W3CDTF">2025-04-03T07:43:00Z</dcterms:created>
  <dcterms:modified xsi:type="dcterms:W3CDTF">2025-04-03T07:45:00Z</dcterms:modified>
</cp:coreProperties>
</file>